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7CA53" w14:textId="723A4D14" w:rsidR="00913462" w:rsidRDefault="00A25B9A" w:rsidP="00497487">
      <w:pPr>
        <w:jc w:val="center"/>
        <w:rPr>
          <w:b/>
          <w:sz w:val="24"/>
          <w:szCs w:val="24"/>
          <w:lang w:val="es-ES"/>
        </w:rPr>
      </w:pPr>
      <w:r w:rsidRPr="00497487">
        <w:rPr>
          <w:b/>
          <w:sz w:val="24"/>
          <w:szCs w:val="24"/>
          <w:lang w:val="es-ES"/>
        </w:rPr>
        <w:t>A</w:t>
      </w:r>
      <w:r w:rsidR="00497487" w:rsidRPr="00497487">
        <w:rPr>
          <w:b/>
          <w:sz w:val="24"/>
          <w:szCs w:val="24"/>
          <w:lang w:val="es-ES"/>
        </w:rPr>
        <w:t>CTA</w:t>
      </w:r>
      <w:r w:rsidRPr="00497487">
        <w:rPr>
          <w:b/>
          <w:sz w:val="24"/>
          <w:szCs w:val="24"/>
          <w:lang w:val="es-ES"/>
        </w:rPr>
        <w:t xml:space="preserve"> 1547</w:t>
      </w:r>
    </w:p>
    <w:p w14:paraId="41ABF41F" w14:textId="77777777" w:rsidR="00497487" w:rsidRPr="00497487" w:rsidRDefault="00497487" w:rsidP="00497487">
      <w:pPr>
        <w:jc w:val="center"/>
        <w:rPr>
          <w:b/>
          <w:sz w:val="24"/>
          <w:szCs w:val="24"/>
          <w:lang w:val="es-ES"/>
        </w:rPr>
      </w:pPr>
    </w:p>
    <w:p w14:paraId="3C79A46D" w14:textId="2E2B0C64" w:rsidR="00A25B9A" w:rsidRPr="00A25B9A" w:rsidRDefault="00A25B9A" w:rsidP="00913462">
      <w:pPr>
        <w:jc w:val="both"/>
        <w:rPr>
          <w:lang w:val="es-ES"/>
        </w:rPr>
      </w:pPr>
      <w:r w:rsidRPr="00A25B9A">
        <w:rPr>
          <w:lang w:val="es-ES"/>
        </w:rPr>
        <w:t>En l</w:t>
      </w:r>
      <w:r>
        <w:rPr>
          <w:lang w:val="es-ES"/>
        </w:rPr>
        <w:t>a ciudad de Buenos Aires a los 17</w:t>
      </w:r>
      <w:r w:rsidRPr="00A25B9A">
        <w:rPr>
          <w:lang w:val="es-ES"/>
        </w:rPr>
        <w:t xml:space="preserve"> días del mes de </w:t>
      </w:r>
      <w:r>
        <w:rPr>
          <w:lang w:val="es-ES"/>
        </w:rPr>
        <w:t>agosto</w:t>
      </w:r>
      <w:r w:rsidRPr="00A25B9A">
        <w:rPr>
          <w:lang w:val="es-ES"/>
        </w:rPr>
        <w:t xml:space="preserve"> de 2022 se reúnen en modalidad presencial los consejeros: Raúl Etchebehere, </w:t>
      </w:r>
      <w:r>
        <w:rPr>
          <w:lang w:val="es-ES"/>
        </w:rPr>
        <w:t>Francisco Stern y Giselle Del Rosso y de manera virtual Guillermo Manfredini, Horacio España, Ricardo Math</w:t>
      </w:r>
      <w:r w:rsidR="00141E35">
        <w:rPr>
          <w:lang w:val="es-ES"/>
        </w:rPr>
        <w:t>ó</w:t>
      </w:r>
      <w:r>
        <w:rPr>
          <w:lang w:val="es-ES"/>
        </w:rPr>
        <w:t xml:space="preserve"> </w:t>
      </w:r>
      <w:proofErr w:type="spellStart"/>
      <w:r>
        <w:rPr>
          <w:lang w:val="es-ES"/>
        </w:rPr>
        <w:t>Mebae</w:t>
      </w:r>
      <w:proofErr w:type="spellEnd"/>
      <w:r>
        <w:rPr>
          <w:lang w:val="es-ES"/>
        </w:rPr>
        <w:t>, Felipe Jos</w:t>
      </w:r>
      <w:r w:rsidR="00141E35">
        <w:rPr>
          <w:lang w:val="es-ES"/>
        </w:rPr>
        <w:t>é</w:t>
      </w:r>
      <w:r>
        <w:rPr>
          <w:lang w:val="es-ES"/>
        </w:rPr>
        <w:t xml:space="preserve"> Ballester, Eduardo Ventura, Martin Badillo, Joaquín Gahan, Tomas Föhrig, </w:t>
      </w:r>
      <w:r w:rsidRPr="00A25B9A">
        <w:rPr>
          <w:lang w:val="es-ES"/>
        </w:rPr>
        <w:t>Claudio Dowdall,</w:t>
      </w:r>
      <w:r>
        <w:rPr>
          <w:lang w:val="es-ES"/>
        </w:rPr>
        <w:t xml:space="preserve"> German </w:t>
      </w:r>
      <w:proofErr w:type="spellStart"/>
      <w:r>
        <w:rPr>
          <w:lang w:val="es-ES"/>
        </w:rPr>
        <w:t>Paats</w:t>
      </w:r>
      <w:proofErr w:type="spellEnd"/>
      <w:r>
        <w:rPr>
          <w:lang w:val="es-ES"/>
        </w:rPr>
        <w:t>, Juan Cruz Tapia, Alfonso Laferrere, Rodrigo Diaz de Vivar y Sebastián Forcat.</w:t>
      </w:r>
    </w:p>
    <w:p w14:paraId="21A5AE02" w14:textId="77777777" w:rsidR="00A25B9A" w:rsidRDefault="00A25B9A" w:rsidP="00A25B9A">
      <w:pPr>
        <w:rPr>
          <w:lang w:val="es-ES"/>
        </w:rPr>
      </w:pPr>
      <w:r w:rsidRPr="00A25B9A">
        <w:rPr>
          <w:lang w:val="es-ES"/>
        </w:rPr>
        <w:t xml:space="preserve">Siendo las 17:00 </w:t>
      </w:r>
      <w:proofErr w:type="spellStart"/>
      <w:r w:rsidRPr="00A25B9A">
        <w:rPr>
          <w:lang w:val="es-ES"/>
        </w:rPr>
        <w:t>hs</w:t>
      </w:r>
      <w:proofErr w:type="spellEnd"/>
      <w:r w:rsidRPr="00A25B9A">
        <w:rPr>
          <w:lang w:val="es-ES"/>
        </w:rPr>
        <w:t xml:space="preserve"> se da comienzo a la reunión de CD.</w:t>
      </w:r>
    </w:p>
    <w:p w14:paraId="6C115658" w14:textId="0F074B0B" w:rsidR="005938DF" w:rsidRPr="00913462" w:rsidRDefault="005938DF" w:rsidP="00913462">
      <w:pPr>
        <w:pStyle w:val="Prrafodelista"/>
        <w:numPr>
          <w:ilvl w:val="0"/>
          <w:numId w:val="2"/>
        </w:numPr>
        <w:spacing w:after="0" w:line="240" w:lineRule="auto"/>
        <w:rPr>
          <w:rFonts w:ascii="Calibri" w:eastAsia="Times New Roman" w:hAnsi="Calibri" w:cs="Times New Roman"/>
          <w:szCs w:val="21"/>
        </w:rPr>
      </w:pPr>
      <w:r w:rsidRPr="00913462">
        <w:rPr>
          <w:rFonts w:ascii="Calibri" w:eastAsia="Times New Roman" w:hAnsi="Calibri" w:cs="Times New Roman"/>
          <w:b/>
          <w:bCs/>
          <w:szCs w:val="21"/>
        </w:rPr>
        <w:t>ACTA 154</w:t>
      </w:r>
      <w:r w:rsidR="00141E35">
        <w:rPr>
          <w:rFonts w:ascii="Calibri" w:eastAsia="Times New Roman" w:hAnsi="Calibri" w:cs="Times New Roman"/>
          <w:b/>
          <w:bCs/>
          <w:szCs w:val="21"/>
        </w:rPr>
        <w:t>6</w:t>
      </w:r>
      <w:r w:rsidRPr="00913462">
        <w:rPr>
          <w:rFonts w:ascii="Calibri" w:eastAsia="Times New Roman" w:hAnsi="Calibri" w:cs="Times New Roman"/>
          <w:szCs w:val="21"/>
        </w:rPr>
        <w:t>. Se aprueba.</w:t>
      </w:r>
    </w:p>
    <w:p w14:paraId="702A6314" w14:textId="77777777" w:rsidR="00913462" w:rsidRDefault="00913462" w:rsidP="00913462">
      <w:pPr>
        <w:spacing w:after="0" w:line="240" w:lineRule="auto"/>
        <w:ind w:left="360"/>
        <w:contextualSpacing/>
        <w:rPr>
          <w:rFonts w:ascii="Calibri" w:eastAsia="Times New Roman" w:hAnsi="Calibri" w:cs="Times New Roman"/>
          <w:szCs w:val="21"/>
        </w:rPr>
      </w:pPr>
    </w:p>
    <w:p w14:paraId="2527F2E0" w14:textId="77777777" w:rsidR="005938DF" w:rsidRPr="00913462" w:rsidRDefault="005938DF" w:rsidP="00913462">
      <w:pPr>
        <w:pStyle w:val="Prrafodelista"/>
        <w:numPr>
          <w:ilvl w:val="0"/>
          <w:numId w:val="2"/>
        </w:numPr>
        <w:rPr>
          <w:lang w:val="es-ES"/>
        </w:rPr>
      </w:pPr>
      <w:r w:rsidRPr="00913462">
        <w:rPr>
          <w:rFonts w:ascii="Calibri" w:eastAsia="Times New Roman" w:hAnsi="Calibri" w:cs="Times New Roman"/>
          <w:b/>
          <w:bCs/>
          <w:szCs w:val="21"/>
        </w:rPr>
        <w:t>Socios</w:t>
      </w:r>
      <w:r w:rsidRPr="00913462">
        <w:rPr>
          <w:rFonts w:ascii="Calibri" w:eastAsia="Times New Roman" w:hAnsi="Calibri" w:cs="Times New Roman"/>
          <w:szCs w:val="21"/>
        </w:rPr>
        <w:t>: Se aprueban todos los socios presentados.</w:t>
      </w:r>
    </w:p>
    <w:p w14:paraId="089D318D" w14:textId="77777777" w:rsidR="005938DF" w:rsidRDefault="005938DF" w:rsidP="00141E35">
      <w:pPr>
        <w:ind w:left="708"/>
        <w:rPr>
          <w:lang w:val="es-ES"/>
        </w:rPr>
      </w:pPr>
      <w:r>
        <w:rPr>
          <w:lang w:val="es-ES"/>
        </w:rPr>
        <w:t xml:space="preserve">Se realiza un minuto de silencio en memoria de los socios fallecidos Felipe Amadeo Lastra, Aldo </w:t>
      </w:r>
      <w:proofErr w:type="spellStart"/>
      <w:r>
        <w:rPr>
          <w:lang w:val="es-ES"/>
        </w:rPr>
        <w:t>Gimbat</w:t>
      </w:r>
      <w:r w:rsidR="00913462">
        <w:rPr>
          <w:lang w:val="es-ES"/>
        </w:rPr>
        <w:t>t</w:t>
      </w:r>
      <w:r>
        <w:rPr>
          <w:lang w:val="es-ES"/>
        </w:rPr>
        <w:t>i</w:t>
      </w:r>
      <w:proofErr w:type="spellEnd"/>
      <w:r>
        <w:rPr>
          <w:lang w:val="es-ES"/>
        </w:rPr>
        <w:t xml:space="preserve"> y  Sara </w:t>
      </w:r>
      <w:proofErr w:type="spellStart"/>
      <w:r>
        <w:rPr>
          <w:lang w:val="es-ES"/>
        </w:rPr>
        <w:t>Vaquer</w:t>
      </w:r>
      <w:proofErr w:type="spellEnd"/>
      <w:r>
        <w:rPr>
          <w:lang w:val="es-ES"/>
        </w:rPr>
        <w:t>.</w:t>
      </w:r>
    </w:p>
    <w:tbl>
      <w:tblPr>
        <w:tblW w:w="8934" w:type="dxa"/>
        <w:tblCellMar>
          <w:left w:w="70" w:type="dxa"/>
          <w:right w:w="70" w:type="dxa"/>
        </w:tblCellMar>
        <w:tblLook w:val="04A0" w:firstRow="1" w:lastRow="0" w:firstColumn="1" w:lastColumn="0" w:noHBand="0" w:noVBand="1"/>
      </w:tblPr>
      <w:tblGrid>
        <w:gridCol w:w="2689"/>
        <w:gridCol w:w="2586"/>
        <w:gridCol w:w="984"/>
        <w:gridCol w:w="1211"/>
        <w:gridCol w:w="1464"/>
      </w:tblGrid>
      <w:tr w:rsidR="00491179" w:rsidRPr="005938DF" w14:paraId="176AC119" w14:textId="77777777" w:rsidTr="00141E35">
        <w:trPr>
          <w:trHeight w:val="190"/>
        </w:trPr>
        <w:tc>
          <w:tcPr>
            <w:tcW w:w="2689"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1182AE37"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NOMBRE</w:t>
            </w:r>
          </w:p>
        </w:tc>
        <w:tc>
          <w:tcPr>
            <w:tcW w:w="2586" w:type="dxa"/>
            <w:tcBorders>
              <w:top w:val="single" w:sz="4" w:space="0" w:color="auto"/>
              <w:left w:val="nil"/>
              <w:bottom w:val="single" w:sz="4" w:space="0" w:color="auto"/>
              <w:right w:val="single" w:sz="4" w:space="0" w:color="auto"/>
            </w:tcBorders>
            <w:shd w:val="clear" w:color="FFFF99" w:fill="FFFF99"/>
            <w:noWrap/>
            <w:vAlign w:val="center"/>
            <w:hideMark/>
          </w:tcPr>
          <w:p w14:paraId="5D622C1A"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PRESENTADO</w:t>
            </w:r>
          </w:p>
        </w:tc>
        <w:tc>
          <w:tcPr>
            <w:tcW w:w="984" w:type="dxa"/>
            <w:tcBorders>
              <w:top w:val="single" w:sz="4" w:space="0" w:color="auto"/>
              <w:left w:val="nil"/>
              <w:bottom w:val="single" w:sz="4" w:space="0" w:color="auto"/>
              <w:right w:val="single" w:sz="4" w:space="0" w:color="auto"/>
            </w:tcBorders>
            <w:shd w:val="clear" w:color="FFFF99" w:fill="FFFF99"/>
            <w:noWrap/>
            <w:vAlign w:val="center"/>
            <w:hideMark/>
          </w:tcPr>
          <w:p w14:paraId="1A42BD29"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CRIADOR</w:t>
            </w:r>
          </w:p>
        </w:tc>
        <w:tc>
          <w:tcPr>
            <w:tcW w:w="1211" w:type="dxa"/>
            <w:tcBorders>
              <w:top w:val="single" w:sz="4" w:space="0" w:color="000000"/>
              <w:left w:val="nil"/>
              <w:bottom w:val="nil"/>
              <w:right w:val="nil"/>
            </w:tcBorders>
            <w:shd w:val="clear" w:color="FFFF99" w:fill="FFFF99"/>
            <w:noWrap/>
            <w:vAlign w:val="center"/>
            <w:hideMark/>
          </w:tcPr>
          <w:p w14:paraId="0D5F8DF6"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CATEGORIA</w:t>
            </w:r>
          </w:p>
        </w:tc>
        <w:tc>
          <w:tcPr>
            <w:tcW w:w="1464" w:type="dxa"/>
            <w:tcBorders>
              <w:top w:val="single" w:sz="4" w:space="0" w:color="000000"/>
              <w:left w:val="nil"/>
              <w:bottom w:val="nil"/>
              <w:right w:val="single" w:sz="4" w:space="0" w:color="000000"/>
            </w:tcBorders>
            <w:shd w:val="clear" w:color="FFFF99" w:fill="FFFF99"/>
            <w:noWrap/>
            <w:vAlign w:val="center"/>
            <w:hideMark/>
          </w:tcPr>
          <w:p w14:paraId="25D5D575"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DIRECCION</w:t>
            </w:r>
          </w:p>
        </w:tc>
      </w:tr>
      <w:tr w:rsidR="005938DF" w:rsidRPr="005938DF" w14:paraId="67932726" w14:textId="77777777" w:rsidTr="00141E35">
        <w:trPr>
          <w:trHeight w:val="284"/>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7E9C84" w14:textId="77777777" w:rsidR="005938DF" w:rsidRPr="005938DF" w:rsidRDefault="005938DF" w:rsidP="005938DF">
            <w:pPr>
              <w:spacing w:after="0" w:line="240" w:lineRule="auto"/>
              <w:jc w:val="center"/>
              <w:rPr>
                <w:rFonts w:ascii="Calibri" w:eastAsia="Times New Roman" w:hAnsi="Calibri" w:cs="Calibri"/>
                <w:color w:val="000000"/>
                <w:lang w:eastAsia="es-AR"/>
              </w:rPr>
            </w:pPr>
            <w:proofErr w:type="spellStart"/>
            <w:r w:rsidRPr="005938DF">
              <w:rPr>
                <w:rFonts w:ascii="Calibri" w:eastAsia="Times New Roman" w:hAnsi="Calibri" w:cs="Calibri"/>
                <w:color w:val="000000"/>
                <w:lang w:eastAsia="es-AR"/>
              </w:rPr>
              <w:t>Racco</w:t>
            </w:r>
            <w:proofErr w:type="spellEnd"/>
            <w:r w:rsidRPr="005938DF">
              <w:rPr>
                <w:rFonts w:ascii="Calibri" w:eastAsia="Times New Roman" w:hAnsi="Calibri" w:cs="Calibri"/>
                <w:color w:val="000000"/>
                <w:lang w:eastAsia="es-AR"/>
              </w:rPr>
              <w:t xml:space="preserve">, </w:t>
            </w:r>
            <w:proofErr w:type="spellStart"/>
            <w:r w:rsidRPr="005938DF">
              <w:rPr>
                <w:rFonts w:ascii="Calibri" w:eastAsia="Times New Roman" w:hAnsi="Calibri" w:cs="Calibri"/>
                <w:color w:val="000000"/>
                <w:lang w:eastAsia="es-AR"/>
              </w:rPr>
              <w:t>Jose</w:t>
            </w:r>
            <w:proofErr w:type="spellEnd"/>
            <w:r w:rsidRPr="005938DF">
              <w:rPr>
                <w:rFonts w:ascii="Calibri" w:eastAsia="Times New Roman" w:hAnsi="Calibri" w:cs="Calibri"/>
                <w:color w:val="000000"/>
                <w:lang w:eastAsia="es-AR"/>
              </w:rPr>
              <w:t xml:space="preserve"> Luis</w:t>
            </w:r>
          </w:p>
        </w:tc>
        <w:tc>
          <w:tcPr>
            <w:tcW w:w="2586" w:type="dxa"/>
            <w:tcBorders>
              <w:top w:val="nil"/>
              <w:left w:val="nil"/>
              <w:bottom w:val="single" w:sz="4" w:space="0" w:color="auto"/>
              <w:right w:val="single" w:sz="4" w:space="0" w:color="auto"/>
            </w:tcBorders>
            <w:shd w:val="clear" w:color="auto" w:fill="auto"/>
            <w:vAlign w:val="center"/>
            <w:hideMark/>
          </w:tcPr>
          <w:p w14:paraId="15477C40"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 xml:space="preserve">Trangoni, Luciano - </w:t>
            </w:r>
            <w:proofErr w:type="spellStart"/>
            <w:r w:rsidRPr="005938DF">
              <w:rPr>
                <w:rFonts w:ascii="Calibri" w:eastAsia="Times New Roman" w:hAnsi="Calibri" w:cs="Calibri"/>
                <w:lang w:eastAsia="es-AR"/>
              </w:rPr>
              <w:t>Prenna</w:t>
            </w:r>
            <w:proofErr w:type="spellEnd"/>
            <w:r w:rsidRPr="005938DF">
              <w:rPr>
                <w:rFonts w:ascii="Calibri" w:eastAsia="Times New Roman" w:hAnsi="Calibri" w:cs="Calibri"/>
                <w:lang w:eastAsia="es-AR"/>
              </w:rPr>
              <w:t>, Gonzalo</w:t>
            </w:r>
          </w:p>
        </w:tc>
        <w:tc>
          <w:tcPr>
            <w:tcW w:w="984" w:type="dxa"/>
            <w:tcBorders>
              <w:top w:val="nil"/>
              <w:left w:val="nil"/>
              <w:bottom w:val="single" w:sz="4" w:space="0" w:color="auto"/>
              <w:right w:val="single" w:sz="4" w:space="0" w:color="auto"/>
            </w:tcBorders>
            <w:shd w:val="clear" w:color="auto" w:fill="auto"/>
            <w:noWrap/>
            <w:vAlign w:val="center"/>
            <w:hideMark/>
          </w:tcPr>
          <w:p w14:paraId="7276664F"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NO</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433FD458"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Activo</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02C20053"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Rosario, Santa Fe</w:t>
            </w:r>
          </w:p>
        </w:tc>
      </w:tr>
      <w:tr w:rsidR="005938DF" w:rsidRPr="005938DF" w14:paraId="307AE083"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351C316" w14:textId="77777777" w:rsidR="005938DF" w:rsidRPr="005938DF" w:rsidRDefault="005938DF" w:rsidP="005938DF">
            <w:pPr>
              <w:spacing w:after="0" w:line="240" w:lineRule="auto"/>
              <w:jc w:val="center"/>
              <w:rPr>
                <w:rFonts w:ascii="Calibri" w:eastAsia="Times New Roman" w:hAnsi="Calibri" w:cs="Calibri"/>
                <w:color w:val="000000"/>
                <w:lang w:eastAsia="es-AR"/>
              </w:rPr>
            </w:pPr>
            <w:proofErr w:type="spellStart"/>
            <w:r w:rsidRPr="005938DF">
              <w:rPr>
                <w:rFonts w:ascii="Calibri" w:eastAsia="Times New Roman" w:hAnsi="Calibri" w:cs="Calibri"/>
                <w:color w:val="000000"/>
                <w:lang w:eastAsia="es-AR"/>
              </w:rPr>
              <w:t>Tweedie</w:t>
            </w:r>
            <w:proofErr w:type="spellEnd"/>
            <w:r w:rsidRPr="005938DF">
              <w:rPr>
                <w:rFonts w:ascii="Calibri" w:eastAsia="Times New Roman" w:hAnsi="Calibri" w:cs="Calibri"/>
                <w:color w:val="000000"/>
                <w:lang w:eastAsia="es-AR"/>
              </w:rPr>
              <w:t>, Julia Ruth</w:t>
            </w:r>
          </w:p>
        </w:tc>
        <w:tc>
          <w:tcPr>
            <w:tcW w:w="2586" w:type="dxa"/>
            <w:tcBorders>
              <w:top w:val="nil"/>
              <w:left w:val="nil"/>
              <w:bottom w:val="single" w:sz="4" w:space="0" w:color="auto"/>
              <w:right w:val="single" w:sz="4" w:space="0" w:color="auto"/>
            </w:tcBorders>
            <w:shd w:val="clear" w:color="auto" w:fill="auto"/>
            <w:vAlign w:val="center"/>
            <w:hideMark/>
          </w:tcPr>
          <w:p w14:paraId="42B5EB26" w14:textId="77777777" w:rsidR="005938DF" w:rsidRPr="005938DF" w:rsidRDefault="005938DF" w:rsidP="005938DF">
            <w:pPr>
              <w:spacing w:after="0" w:line="240" w:lineRule="auto"/>
              <w:jc w:val="center"/>
              <w:rPr>
                <w:rFonts w:ascii="Calibri" w:eastAsia="Times New Roman" w:hAnsi="Calibri" w:cs="Calibri"/>
                <w:lang w:eastAsia="es-AR"/>
              </w:rPr>
            </w:pPr>
            <w:proofErr w:type="spellStart"/>
            <w:r w:rsidRPr="005938DF">
              <w:rPr>
                <w:rFonts w:ascii="Calibri" w:eastAsia="Times New Roman" w:hAnsi="Calibri" w:cs="Calibri"/>
                <w:lang w:eastAsia="es-AR"/>
              </w:rPr>
              <w:t>Fernandez</w:t>
            </w:r>
            <w:proofErr w:type="spellEnd"/>
            <w:r w:rsidRPr="005938DF">
              <w:rPr>
                <w:rFonts w:ascii="Calibri" w:eastAsia="Times New Roman" w:hAnsi="Calibri" w:cs="Calibri"/>
                <w:lang w:eastAsia="es-AR"/>
              </w:rPr>
              <w:t xml:space="preserve"> Gotti, </w:t>
            </w:r>
            <w:proofErr w:type="spellStart"/>
            <w:r w:rsidRPr="005938DF">
              <w:rPr>
                <w:rFonts w:ascii="Calibri" w:eastAsia="Times New Roman" w:hAnsi="Calibri" w:cs="Calibri"/>
                <w:lang w:eastAsia="es-AR"/>
              </w:rPr>
              <w:t>Maria</w:t>
            </w:r>
            <w:proofErr w:type="spellEnd"/>
            <w:r w:rsidRPr="005938DF">
              <w:rPr>
                <w:rFonts w:ascii="Calibri" w:eastAsia="Times New Roman" w:hAnsi="Calibri" w:cs="Calibri"/>
                <w:lang w:eastAsia="es-AR"/>
              </w:rPr>
              <w:t xml:space="preserve"> Cecilia - Johnston, Robin Hutton</w:t>
            </w:r>
          </w:p>
        </w:tc>
        <w:tc>
          <w:tcPr>
            <w:tcW w:w="984" w:type="dxa"/>
            <w:tcBorders>
              <w:top w:val="nil"/>
              <w:left w:val="nil"/>
              <w:bottom w:val="single" w:sz="4" w:space="0" w:color="auto"/>
              <w:right w:val="single" w:sz="4" w:space="0" w:color="auto"/>
            </w:tcBorders>
            <w:shd w:val="clear" w:color="auto" w:fill="auto"/>
            <w:noWrap/>
            <w:vAlign w:val="center"/>
            <w:hideMark/>
          </w:tcPr>
          <w:p w14:paraId="580AE792"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w:t>
            </w:r>
          </w:p>
        </w:tc>
        <w:tc>
          <w:tcPr>
            <w:tcW w:w="1211" w:type="dxa"/>
            <w:tcBorders>
              <w:top w:val="nil"/>
              <w:left w:val="nil"/>
              <w:bottom w:val="single" w:sz="4" w:space="0" w:color="auto"/>
              <w:right w:val="single" w:sz="4" w:space="0" w:color="auto"/>
            </w:tcBorders>
            <w:shd w:val="clear" w:color="auto" w:fill="auto"/>
            <w:noWrap/>
            <w:vAlign w:val="center"/>
            <w:hideMark/>
          </w:tcPr>
          <w:p w14:paraId="3562B2EB"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Activo</w:t>
            </w:r>
          </w:p>
        </w:tc>
        <w:tc>
          <w:tcPr>
            <w:tcW w:w="1464" w:type="dxa"/>
            <w:tcBorders>
              <w:top w:val="nil"/>
              <w:left w:val="nil"/>
              <w:bottom w:val="single" w:sz="4" w:space="0" w:color="auto"/>
              <w:right w:val="single" w:sz="4" w:space="0" w:color="auto"/>
            </w:tcBorders>
            <w:shd w:val="clear" w:color="auto" w:fill="auto"/>
            <w:vAlign w:val="center"/>
            <w:hideMark/>
          </w:tcPr>
          <w:p w14:paraId="2676A3E9"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Santa Cruz</w:t>
            </w:r>
          </w:p>
        </w:tc>
      </w:tr>
      <w:tr w:rsidR="005938DF" w:rsidRPr="005938DF" w14:paraId="39B46FF4"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03C446" w14:textId="77777777" w:rsidR="005938DF" w:rsidRPr="005938DF" w:rsidRDefault="005938DF" w:rsidP="005938DF">
            <w:pPr>
              <w:spacing w:after="0" w:line="240" w:lineRule="auto"/>
              <w:jc w:val="center"/>
              <w:rPr>
                <w:rFonts w:ascii="Calibri" w:eastAsia="Times New Roman" w:hAnsi="Calibri" w:cs="Calibri"/>
                <w:color w:val="000000"/>
                <w:lang w:eastAsia="es-AR"/>
              </w:rPr>
            </w:pPr>
            <w:proofErr w:type="spellStart"/>
            <w:r w:rsidRPr="005938DF">
              <w:rPr>
                <w:rFonts w:ascii="Calibri" w:eastAsia="Times New Roman" w:hAnsi="Calibri" w:cs="Calibri"/>
                <w:color w:val="000000"/>
                <w:lang w:eastAsia="es-AR"/>
              </w:rPr>
              <w:t>Ottone</w:t>
            </w:r>
            <w:proofErr w:type="spellEnd"/>
            <w:r w:rsidRPr="005938DF">
              <w:rPr>
                <w:rFonts w:ascii="Calibri" w:eastAsia="Times New Roman" w:hAnsi="Calibri" w:cs="Calibri"/>
                <w:color w:val="000000"/>
                <w:lang w:eastAsia="es-AR"/>
              </w:rPr>
              <w:t xml:space="preserve"> </w:t>
            </w:r>
            <w:proofErr w:type="spellStart"/>
            <w:r w:rsidRPr="005938DF">
              <w:rPr>
                <w:rFonts w:ascii="Calibri" w:eastAsia="Times New Roman" w:hAnsi="Calibri" w:cs="Calibri"/>
                <w:color w:val="000000"/>
                <w:lang w:eastAsia="es-AR"/>
              </w:rPr>
              <w:t>Bermudez</w:t>
            </w:r>
            <w:proofErr w:type="spellEnd"/>
            <w:r w:rsidRPr="005938DF">
              <w:rPr>
                <w:rFonts w:ascii="Calibri" w:eastAsia="Times New Roman" w:hAnsi="Calibri" w:cs="Calibri"/>
                <w:color w:val="000000"/>
                <w:lang w:eastAsia="es-AR"/>
              </w:rPr>
              <w:t xml:space="preserve">, Renata </w:t>
            </w:r>
            <w:proofErr w:type="spellStart"/>
            <w:r w:rsidRPr="005938DF">
              <w:rPr>
                <w:rFonts w:ascii="Calibri" w:eastAsia="Times New Roman" w:hAnsi="Calibri" w:cs="Calibri"/>
                <w:color w:val="000000"/>
                <w:lang w:eastAsia="es-AR"/>
              </w:rPr>
              <w:t>Maria</w:t>
            </w:r>
            <w:proofErr w:type="spellEnd"/>
          </w:p>
        </w:tc>
        <w:tc>
          <w:tcPr>
            <w:tcW w:w="2586" w:type="dxa"/>
            <w:tcBorders>
              <w:top w:val="nil"/>
              <w:left w:val="nil"/>
              <w:bottom w:val="single" w:sz="4" w:space="0" w:color="auto"/>
              <w:right w:val="single" w:sz="4" w:space="0" w:color="auto"/>
            </w:tcBorders>
            <w:shd w:val="clear" w:color="auto" w:fill="auto"/>
            <w:vAlign w:val="center"/>
            <w:hideMark/>
          </w:tcPr>
          <w:p w14:paraId="2C8DA499" w14:textId="77777777" w:rsidR="005938DF" w:rsidRPr="005938DF" w:rsidRDefault="005938DF" w:rsidP="005938DF">
            <w:pPr>
              <w:spacing w:after="0" w:line="240" w:lineRule="auto"/>
              <w:jc w:val="center"/>
              <w:rPr>
                <w:rFonts w:ascii="Calibri" w:eastAsia="Times New Roman" w:hAnsi="Calibri" w:cs="Calibri"/>
                <w:lang w:eastAsia="es-AR"/>
              </w:rPr>
            </w:pPr>
            <w:proofErr w:type="spellStart"/>
            <w:r w:rsidRPr="005938DF">
              <w:rPr>
                <w:rFonts w:ascii="Calibri" w:eastAsia="Times New Roman" w:hAnsi="Calibri" w:cs="Calibri"/>
                <w:lang w:eastAsia="es-AR"/>
              </w:rPr>
              <w:t>Ottone</w:t>
            </w:r>
            <w:proofErr w:type="spellEnd"/>
            <w:r w:rsidRPr="005938DF">
              <w:rPr>
                <w:rFonts w:ascii="Calibri" w:eastAsia="Times New Roman" w:hAnsi="Calibri" w:cs="Calibri"/>
                <w:lang w:eastAsia="es-AR"/>
              </w:rPr>
              <w:t>, Walter Adrián Enrique - Kehoe, Patricio</w:t>
            </w:r>
          </w:p>
        </w:tc>
        <w:tc>
          <w:tcPr>
            <w:tcW w:w="984" w:type="dxa"/>
            <w:tcBorders>
              <w:top w:val="nil"/>
              <w:left w:val="nil"/>
              <w:bottom w:val="single" w:sz="4" w:space="0" w:color="auto"/>
              <w:right w:val="single" w:sz="4" w:space="0" w:color="auto"/>
            </w:tcBorders>
            <w:shd w:val="clear" w:color="auto" w:fill="auto"/>
            <w:noWrap/>
            <w:vAlign w:val="center"/>
            <w:hideMark/>
          </w:tcPr>
          <w:p w14:paraId="50F03C1A"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NO</w:t>
            </w:r>
          </w:p>
        </w:tc>
        <w:tc>
          <w:tcPr>
            <w:tcW w:w="1211" w:type="dxa"/>
            <w:tcBorders>
              <w:top w:val="nil"/>
              <w:left w:val="nil"/>
              <w:bottom w:val="single" w:sz="4" w:space="0" w:color="auto"/>
              <w:right w:val="single" w:sz="4" w:space="0" w:color="auto"/>
            </w:tcBorders>
            <w:shd w:val="clear" w:color="auto" w:fill="auto"/>
            <w:noWrap/>
            <w:vAlign w:val="center"/>
            <w:hideMark/>
          </w:tcPr>
          <w:p w14:paraId="2B3E85F7"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Adherente</w:t>
            </w:r>
          </w:p>
        </w:tc>
        <w:tc>
          <w:tcPr>
            <w:tcW w:w="1464" w:type="dxa"/>
            <w:tcBorders>
              <w:top w:val="nil"/>
              <w:left w:val="nil"/>
              <w:bottom w:val="single" w:sz="4" w:space="0" w:color="auto"/>
              <w:right w:val="single" w:sz="4" w:space="0" w:color="auto"/>
            </w:tcBorders>
            <w:shd w:val="clear" w:color="auto" w:fill="auto"/>
            <w:vAlign w:val="center"/>
            <w:hideMark/>
          </w:tcPr>
          <w:p w14:paraId="18A62A60"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Bs As</w:t>
            </w:r>
          </w:p>
        </w:tc>
      </w:tr>
      <w:tr w:rsidR="005938DF" w:rsidRPr="005938DF" w14:paraId="6788F96E"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A37BDA1"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Arregui, Ramón</w:t>
            </w:r>
          </w:p>
        </w:tc>
        <w:tc>
          <w:tcPr>
            <w:tcW w:w="2586" w:type="dxa"/>
            <w:tcBorders>
              <w:top w:val="nil"/>
              <w:left w:val="nil"/>
              <w:bottom w:val="single" w:sz="4" w:space="0" w:color="auto"/>
              <w:right w:val="single" w:sz="4" w:space="0" w:color="auto"/>
            </w:tcBorders>
            <w:shd w:val="clear" w:color="auto" w:fill="auto"/>
            <w:vAlign w:val="center"/>
            <w:hideMark/>
          </w:tcPr>
          <w:p w14:paraId="2772A919" w14:textId="77777777" w:rsidR="005938DF" w:rsidRPr="005938DF" w:rsidRDefault="005938DF" w:rsidP="005938DF">
            <w:pPr>
              <w:spacing w:after="0" w:line="240" w:lineRule="auto"/>
              <w:jc w:val="center"/>
              <w:rPr>
                <w:rFonts w:ascii="Calibri" w:eastAsia="Times New Roman" w:hAnsi="Calibri" w:cs="Calibri"/>
                <w:lang w:eastAsia="es-AR"/>
              </w:rPr>
            </w:pPr>
            <w:proofErr w:type="spellStart"/>
            <w:r w:rsidRPr="005938DF">
              <w:rPr>
                <w:rFonts w:ascii="Calibri" w:eastAsia="Times New Roman" w:hAnsi="Calibri" w:cs="Calibri"/>
                <w:lang w:eastAsia="es-AR"/>
              </w:rPr>
              <w:t>Renis</w:t>
            </w:r>
            <w:proofErr w:type="spellEnd"/>
            <w:r w:rsidRPr="005938DF">
              <w:rPr>
                <w:rFonts w:ascii="Calibri" w:eastAsia="Times New Roman" w:hAnsi="Calibri" w:cs="Calibri"/>
                <w:lang w:eastAsia="es-AR"/>
              </w:rPr>
              <w:t>, Santiago Miguel - Ruete Güemes, Alberto</w:t>
            </w:r>
          </w:p>
        </w:tc>
        <w:tc>
          <w:tcPr>
            <w:tcW w:w="984" w:type="dxa"/>
            <w:tcBorders>
              <w:top w:val="nil"/>
              <w:left w:val="nil"/>
              <w:bottom w:val="single" w:sz="4" w:space="0" w:color="auto"/>
              <w:right w:val="single" w:sz="4" w:space="0" w:color="auto"/>
            </w:tcBorders>
            <w:shd w:val="clear" w:color="auto" w:fill="auto"/>
            <w:noWrap/>
            <w:vAlign w:val="center"/>
            <w:hideMark/>
          </w:tcPr>
          <w:p w14:paraId="74CDF53A"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NO</w:t>
            </w:r>
          </w:p>
        </w:tc>
        <w:tc>
          <w:tcPr>
            <w:tcW w:w="1211" w:type="dxa"/>
            <w:tcBorders>
              <w:top w:val="nil"/>
              <w:left w:val="nil"/>
              <w:bottom w:val="single" w:sz="4" w:space="0" w:color="auto"/>
              <w:right w:val="single" w:sz="4" w:space="0" w:color="auto"/>
            </w:tcBorders>
            <w:shd w:val="clear" w:color="auto" w:fill="auto"/>
            <w:noWrap/>
            <w:vAlign w:val="center"/>
            <w:hideMark/>
          </w:tcPr>
          <w:p w14:paraId="1C45A769"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Activo</w:t>
            </w:r>
          </w:p>
        </w:tc>
        <w:tc>
          <w:tcPr>
            <w:tcW w:w="1464" w:type="dxa"/>
            <w:tcBorders>
              <w:top w:val="nil"/>
              <w:left w:val="nil"/>
              <w:bottom w:val="single" w:sz="4" w:space="0" w:color="auto"/>
              <w:right w:val="single" w:sz="4" w:space="0" w:color="auto"/>
            </w:tcBorders>
            <w:shd w:val="clear" w:color="auto" w:fill="auto"/>
            <w:vAlign w:val="center"/>
            <w:hideMark/>
          </w:tcPr>
          <w:p w14:paraId="37342C01"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Gral. Belgrano</w:t>
            </w:r>
          </w:p>
        </w:tc>
      </w:tr>
      <w:tr w:rsidR="005938DF" w:rsidRPr="005938DF" w14:paraId="43D9EFD2"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CD5CD5A" w14:textId="77777777" w:rsidR="005938DF" w:rsidRPr="005938DF" w:rsidRDefault="005938DF" w:rsidP="005938DF">
            <w:pPr>
              <w:spacing w:after="0" w:line="240" w:lineRule="auto"/>
              <w:jc w:val="center"/>
              <w:rPr>
                <w:rFonts w:ascii="Calibri" w:eastAsia="Times New Roman" w:hAnsi="Calibri" w:cs="Calibri"/>
                <w:color w:val="000000"/>
                <w:lang w:eastAsia="es-AR"/>
              </w:rPr>
            </w:pPr>
            <w:proofErr w:type="spellStart"/>
            <w:r w:rsidRPr="005938DF">
              <w:rPr>
                <w:rFonts w:ascii="Calibri" w:eastAsia="Times New Roman" w:hAnsi="Calibri" w:cs="Calibri"/>
                <w:color w:val="000000"/>
                <w:lang w:eastAsia="es-AR"/>
              </w:rPr>
              <w:t>Moran</w:t>
            </w:r>
            <w:proofErr w:type="spellEnd"/>
            <w:r w:rsidRPr="005938DF">
              <w:rPr>
                <w:rFonts w:ascii="Calibri" w:eastAsia="Times New Roman" w:hAnsi="Calibri" w:cs="Calibri"/>
                <w:color w:val="000000"/>
                <w:lang w:eastAsia="es-AR"/>
              </w:rPr>
              <w:t>, Norberto Esteban</w:t>
            </w:r>
          </w:p>
        </w:tc>
        <w:tc>
          <w:tcPr>
            <w:tcW w:w="2586" w:type="dxa"/>
            <w:tcBorders>
              <w:top w:val="nil"/>
              <w:left w:val="nil"/>
              <w:bottom w:val="single" w:sz="4" w:space="0" w:color="auto"/>
              <w:right w:val="single" w:sz="4" w:space="0" w:color="auto"/>
            </w:tcBorders>
            <w:shd w:val="clear" w:color="auto" w:fill="auto"/>
            <w:vAlign w:val="center"/>
            <w:hideMark/>
          </w:tcPr>
          <w:p w14:paraId="0133A7C0"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Bellocq, Lucio Jorge - Vidal, Ricardo</w:t>
            </w:r>
          </w:p>
        </w:tc>
        <w:tc>
          <w:tcPr>
            <w:tcW w:w="984" w:type="dxa"/>
            <w:tcBorders>
              <w:top w:val="nil"/>
              <w:left w:val="nil"/>
              <w:bottom w:val="single" w:sz="4" w:space="0" w:color="auto"/>
              <w:right w:val="single" w:sz="4" w:space="0" w:color="auto"/>
            </w:tcBorders>
            <w:shd w:val="clear" w:color="auto" w:fill="auto"/>
            <w:noWrap/>
            <w:vAlign w:val="center"/>
            <w:hideMark/>
          </w:tcPr>
          <w:p w14:paraId="35B7311D"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w:t>
            </w:r>
          </w:p>
        </w:tc>
        <w:tc>
          <w:tcPr>
            <w:tcW w:w="1211" w:type="dxa"/>
            <w:tcBorders>
              <w:top w:val="nil"/>
              <w:left w:val="nil"/>
              <w:bottom w:val="single" w:sz="4" w:space="0" w:color="auto"/>
              <w:right w:val="single" w:sz="4" w:space="0" w:color="auto"/>
            </w:tcBorders>
            <w:shd w:val="clear" w:color="auto" w:fill="auto"/>
            <w:noWrap/>
            <w:vAlign w:val="center"/>
            <w:hideMark/>
          </w:tcPr>
          <w:p w14:paraId="4FE40080"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Adherente</w:t>
            </w:r>
          </w:p>
        </w:tc>
        <w:tc>
          <w:tcPr>
            <w:tcW w:w="1464" w:type="dxa"/>
            <w:tcBorders>
              <w:top w:val="nil"/>
              <w:left w:val="nil"/>
              <w:bottom w:val="single" w:sz="4" w:space="0" w:color="auto"/>
              <w:right w:val="single" w:sz="4" w:space="0" w:color="auto"/>
            </w:tcBorders>
            <w:shd w:val="clear" w:color="auto" w:fill="auto"/>
            <w:vAlign w:val="center"/>
            <w:hideMark/>
          </w:tcPr>
          <w:p w14:paraId="78F40111"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S.M. de Tucumán</w:t>
            </w:r>
          </w:p>
        </w:tc>
      </w:tr>
      <w:tr w:rsidR="005938DF" w:rsidRPr="005938DF" w14:paraId="067D72E9"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AD234DE"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Arias Figueroa, Maria Inés</w:t>
            </w:r>
          </w:p>
        </w:tc>
        <w:tc>
          <w:tcPr>
            <w:tcW w:w="2586" w:type="dxa"/>
            <w:tcBorders>
              <w:top w:val="nil"/>
              <w:left w:val="nil"/>
              <w:bottom w:val="single" w:sz="4" w:space="0" w:color="auto"/>
              <w:right w:val="single" w:sz="4" w:space="0" w:color="auto"/>
            </w:tcBorders>
            <w:shd w:val="clear" w:color="auto" w:fill="auto"/>
            <w:vAlign w:val="center"/>
            <w:hideMark/>
          </w:tcPr>
          <w:p w14:paraId="0D42D981"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Ventura, Marcos - Ruete Güemes, Alberto</w:t>
            </w:r>
          </w:p>
        </w:tc>
        <w:tc>
          <w:tcPr>
            <w:tcW w:w="984" w:type="dxa"/>
            <w:tcBorders>
              <w:top w:val="nil"/>
              <w:left w:val="nil"/>
              <w:bottom w:val="single" w:sz="4" w:space="0" w:color="auto"/>
              <w:right w:val="single" w:sz="4" w:space="0" w:color="auto"/>
            </w:tcBorders>
            <w:shd w:val="clear" w:color="auto" w:fill="auto"/>
            <w:noWrap/>
            <w:vAlign w:val="center"/>
            <w:hideMark/>
          </w:tcPr>
          <w:p w14:paraId="589EEDD2"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w:t>
            </w:r>
          </w:p>
        </w:tc>
        <w:tc>
          <w:tcPr>
            <w:tcW w:w="1211" w:type="dxa"/>
            <w:tcBorders>
              <w:top w:val="nil"/>
              <w:left w:val="nil"/>
              <w:bottom w:val="single" w:sz="4" w:space="0" w:color="auto"/>
              <w:right w:val="single" w:sz="4" w:space="0" w:color="auto"/>
            </w:tcBorders>
            <w:shd w:val="clear" w:color="auto" w:fill="auto"/>
            <w:noWrap/>
            <w:vAlign w:val="center"/>
            <w:hideMark/>
          </w:tcPr>
          <w:p w14:paraId="641687D3"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Activo</w:t>
            </w:r>
          </w:p>
        </w:tc>
        <w:tc>
          <w:tcPr>
            <w:tcW w:w="1464" w:type="dxa"/>
            <w:tcBorders>
              <w:top w:val="nil"/>
              <w:left w:val="nil"/>
              <w:bottom w:val="single" w:sz="4" w:space="0" w:color="auto"/>
              <w:right w:val="single" w:sz="4" w:space="0" w:color="auto"/>
            </w:tcBorders>
            <w:shd w:val="clear" w:color="auto" w:fill="auto"/>
            <w:vAlign w:val="center"/>
            <w:hideMark/>
          </w:tcPr>
          <w:p w14:paraId="4F659121"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Salta</w:t>
            </w:r>
          </w:p>
        </w:tc>
      </w:tr>
      <w:tr w:rsidR="005938DF" w:rsidRPr="005938DF" w14:paraId="7AFCC8BE" w14:textId="77777777" w:rsidTr="00141E35">
        <w:trPr>
          <w:trHeight w:val="2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5AE18E8"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Marino, Jorge Santiago</w:t>
            </w:r>
          </w:p>
        </w:tc>
        <w:tc>
          <w:tcPr>
            <w:tcW w:w="2586" w:type="dxa"/>
            <w:tcBorders>
              <w:top w:val="nil"/>
              <w:left w:val="nil"/>
              <w:bottom w:val="single" w:sz="4" w:space="0" w:color="auto"/>
              <w:right w:val="single" w:sz="4" w:space="0" w:color="auto"/>
            </w:tcBorders>
            <w:shd w:val="clear" w:color="auto" w:fill="auto"/>
            <w:vAlign w:val="center"/>
            <w:hideMark/>
          </w:tcPr>
          <w:p w14:paraId="52FE41F7" w14:textId="77777777" w:rsidR="005938DF" w:rsidRPr="005938DF" w:rsidRDefault="005938DF" w:rsidP="005938DF">
            <w:pPr>
              <w:spacing w:after="0" w:line="240" w:lineRule="auto"/>
              <w:jc w:val="center"/>
              <w:rPr>
                <w:rFonts w:ascii="Calibri" w:eastAsia="Times New Roman" w:hAnsi="Calibri" w:cs="Calibri"/>
                <w:lang w:eastAsia="es-AR"/>
              </w:rPr>
            </w:pPr>
            <w:proofErr w:type="spellStart"/>
            <w:r w:rsidRPr="005938DF">
              <w:rPr>
                <w:rFonts w:ascii="Calibri" w:eastAsia="Times New Roman" w:hAnsi="Calibri" w:cs="Calibri"/>
                <w:lang w:eastAsia="es-AR"/>
              </w:rPr>
              <w:t>Bosisio</w:t>
            </w:r>
            <w:proofErr w:type="spellEnd"/>
            <w:r w:rsidRPr="005938DF">
              <w:rPr>
                <w:rFonts w:ascii="Calibri" w:eastAsia="Times New Roman" w:hAnsi="Calibri" w:cs="Calibri"/>
                <w:lang w:eastAsia="es-AR"/>
              </w:rPr>
              <w:t xml:space="preserve">, </w:t>
            </w:r>
            <w:proofErr w:type="spellStart"/>
            <w:r w:rsidRPr="005938DF">
              <w:rPr>
                <w:rFonts w:ascii="Calibri" w:eastAsia="Times New Roman" w:hAnsi="Calibri" w:cs="Calibri"/>
                <w:lang w:eastAsia="es-AR"/>
              </w:rPr>
              <w:t>Maria</w:t>
            </w:r>
            <w:proofErr w:type="spellEnd"/>
            <w:r w:rsidRPr="005938DF">
              <w:rPr>
                <w:rFonts w:ascii="Calibri" w:eastAsia="Times New Roman" w:hAnsi="Calibri" w:cs="Calibri"/>
                <w:lang w:eastAsia="es-AR"/>
              </w:rPr>
              <w:t xml:space="preserve"> </w:t>
            </w:r>
            <w:proofErr w:type="spellStart"/>
            <w:r w:rsidRPr="005938DF">
              <w:rPr>
                <w:rFonts w:ascii="Calibri" w:eastAsia="Times New Roman" w:hAnsi="Calibri" w:cs="Calibri"/>
                <w:lang w:eastAsia="es-AR"/>
              </w:rPr>
              <w:t>Ines</w:t>
            </w:r>
            <w:proofErr w:type="spellEnd"/>
            <w:r w:rsidRPr="005938DF">
              <w:rPr>
                <w:rFonts w:ascii="Calibri" w:eastAsia="Times New Roman" w:hAnsi="Calibri" w:cs="Calibri"/>
                <w:lang w:eastAsia="es-AR"/>
              </w:rPr>
              <w:t xml:space="preserve"> - </w:t>
            </w:r>
            <w:proofErr w:type="spellStart"/>
            <w:r w:rsidRPr="005938DF">
              <w:rPr>
                <w:rFonts w:ascii="Calibri" w:eastAsia="Times New Roman" w:hAnsi="Calibri" w:cs="Calibri"/>
                <w:lang w:eastAsia="es-AR"/>
              </w:rPr>
              <w:t>Barnetche</w:t>
            </w:r>
            <w:proofErr w:type="spellEnd"/>
            <w:r w:rsidRPr="005938DF">
              <w:rPr>
                <w:rFonts w:ascii="Calibri" w:eastAsia="Times New Roman" w:hAnsi="Calibri" w:cs="Calibri"/>
                <w:lang w:eastAsia="es-AR"/>
              </w:rPr>
              <w:t xml:space="preserve">, </w:t>
            </w:r>
            <w:proofErr w:type="spellStart"/>
            <w:r w:rsidRPr="005938DF">
              <w:rPr>
                <w:rFonts w:ascii="Calibri" w:eastAsia="Times New Roman" w:hAnsi="Calibri" w:cs="Calibri"/>
                <w:lang w:eastAsia="es-AR"/>
              </w:rPr>
              <w:t>Raul</w:t>
            </w:r>
            <w:proofErr w:type="spellEnd"/>
          </w:p>
        </w:tc>
        <w:tc>
          <w:tcPr>
            <w:tcW w:w="984" w:type="dxa"/>
            <w:tcBorders>
              <w:top w:val="nil"/>
              <w:left w:val="nil"/>
              <w:bottom w:val="single" w:sz="4" w:space="0" w:color="auto"/>
              <w:right w:val="single" w:sz="4" w:space="0" w:color="auto"/>
            </w:tcBorders>
            <w:shd w:val="clear" w:color="auto" w:fill="auto"/>
            <w:noWrap/>
            <w:vAlign w:val="center"/>
            <w:hideMark/>
          </w:tcPr>
          <w:p w14:paraId="7F3577B8"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w:t>
            </w:r>
          </w:p>
        </w:tc>
        <w:tc>
          <w:tcPr>
            <w:tcW w:w="1211" w:type="dxa"/>
            <w:tcBorders>
              <w:top w:val="nil"/>
              <w:left w:val="nil"/>
              <w:bottom w:val="single" w:sz="4" w:space="0" w:color="auto"/>
              <w:right w:val="single" w:sz="4" w:space="0" w:color="auto"/>
            </w:tcBorders>
            <w:shd w:val="clear" w:color="auto" w:fill="auto"/>
            <w:noWrap/>
            <w:vAlign w:val="center"/>
            <w:hideMark/>
          </w:tcPr>
          <w:p w14:paraId="413EC9A0"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Activo</w:t>
            </w:r>
          </w:p>
        </w:tc>
        <w:tc>
          <w:tcPr>
            <w:tcW w:w="1464" w:type="dxa"/>
            <w:tcBorders>
              <w:top w:val="nil"/>
              <w:left w:val="nil"/>
              <w:bottom w:val="single" w:sz="4" w:space="0" w:color="auto"/>
              <w:right w:val="single" w:sz="4" w:space="0" w:color="auto"/>
            </w:tcBorders>
            <w:shd w:val="clear" w:color="auto" w:fill="auto"/>
            <w:vAlign w:val="center"/>
            <w:hideMark/>
          </w:tcPr>
          <w:p w14:paraId="20C9DBAA"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San Juan</w:t>
            </w:r>
          </w:p>
        </w:tc>
      </w:tr>
      <w:tr w:rsidR="005938DF" w:rsidRPr="005938DF" w14:paraId="73C85B44" w14:textId="77777777" w:rsidTr="00141E35">
        <w:trPr>
          <w:trHeight w:val="270"/>
        </w:trPr>
        <w:tc>
          <w:tcPr>
            <w:tcW w:w="2689" w:type="dxa"/>
            <w:tcBorders>
              <w:top w:val="nil"/>
              <w:left w:val="nil"/>
              <w:bottom w:val="nil"/>
              <w:right w:val="nil"/>
            </w:tcBorders>
            <w:shd w:val="clear" w:color="auto" w:fill="auto"/>
            <w:noWrap/>
            <w:vAlign w:val="bottom"/>
            <w:hideMark/>
          </w:tcPr>
          <w:p w14:paraId="4EAE25DF" w14:textId="77777777" w:rsidR="005938DF" w:rsidRPr="005938DF" w:rsidRDefault="005938DF" w:rsidP="005938DF">
            <w:pPr>
              <w:spacing w:after="0" w:line="240" w:lineRule="auto"/>
              <w:jc w:val="center"/>
              <w:rPr>
                <w:rFonts w:ascii="Calibri" w:eastAsia="Times New Roman" w:hAnsi="Calibri" w:cs="Calibri"/>
                <w:lang w:eastAsia="es-AR"/>
              </w:rPr>
            </w:pPr>
          </w:p>
        </w:tc>
        <w:tc>
          <w:tcPr>
            <w:tcW w:w="2586" w:type="dxa"/>
            <w:tcBorders>
              <w:top w:val="nil"/>
              <w:left w:val="nil"/>
              <w:bottom w:val="nil"/>
              <w:right w:val="nil"/>
            </w:tcBorders>
            <w:shd w:val="clear" w:color="auto" w:fill="auto"/>
            <w:noWrap/>
            <w:vAlign w:val="bottom"/>
            <w:hideMark/>
          </w:tcPr>
          <w:p w14:paraId="09EFB7CD"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c>
          <w:tcPr>
            <w:tcW w:w="984" w:type="dxa"/>
            <w:tcBorders>
              <w:top w:val="nil"/>
              <w:left w:val="nil"/>
              <w:bottom w:val="nil"/>
              <w:right w:val="nil"/>
            </w:tcBorders>
            <w:shd w:val="clear" w:color="auto" w:fill="auto"/>
            <w:noWrap/>
            <w:vAlign w:val="bottom"/>
            <w:hideMark/>
          </w:tcPr>
          <w:p w14:paraId="4C6AFA81"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c>
          <w:tcPr>
            <w:tcW w:w="1211" w:type="dxa"/>
            <w:tcBorders>
              <w:top w:val="nil"/>
              <w:left w:val="nil"/>
              <w:bottom w:val="nil"/>
              <w:right w:val="nil"/>
            </w:tcBorders>
            <w:shd w:val="clear" w:color="auto" w:fill="auto"/>
            <w:noWrap/>
            <w:vAlign w:val="bottom"/>
            <w:hideMark/>
          </w:tcPr>
          <w:p w14:paraId="3F190832"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c>
          <w:tcPr>
            <w:tcW w:w="1464" w:type="dxa"/>
            <w:tcBorders>
              <w:top w:val="nil"/>
              <w:left w:val="nil"/>
              <w:bottom w:val="nil"/>
              <w:right w:val="nil"/>
            </w:tcBorders>
            <w:shd w:val="clear" w:color="auto" w:fill="auto"/>
            <w:noWrap/>
            <w:vAlign w:val="bottom"/>
            <w:hideMark/>
          </w:tcPr>
          <w:p w14:paraId="3E5C3E21"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r>
      <w:tr w:rsidR="005938DF" w:rsidRPr="005938DF" w14:paraId="4439D969" w14:textId="77777777" w:rsidTr="00141E35">
        <w:trPr>
          <w:trHeight w:val="190"/>
        </w:trPr>
        <w:tc>
          <w:tcPr>
            <w:tcW w:w="2689" w:type="dxa"/>
            <w:tcBorders>
              <w:top w:val="nil"/>
              <w:left w:val="nil"/>
              <w:bottom w:val="nil"/>
              <w:right w:val="nil"/>
            </w:tcBorders>
            <w:shd w:val="clear" w:color="auto" w:fill="auto"/>
            <w:noWrap/>
            <w:vAlign w:val="center"/>
            <w:hideMark/>
          </w:tcPr>
          <w:p w14:paraId="68623364"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 xml:space="preserve">BAJAS </w:t>
            </w:r>
          </w:p>
        </w:tc>
        <w:tc>
          <w:tcPr>
            <w:tcW w:w="2586" w:type="dxa"/>
            <w:tcBorders>
              <w:top w:val="nil"/>
              <w:left w:val="nil"/>
              <w:bottom w:val="nil"/>
              <w:right w:val="nil"/>
            </w:tcBorders>
            <w:shd w:val="clear" w:color="auto" w:fill="auto"/>
            <w:noWrap/>
            <w:vAlign w:val="center"/>
            <w:hideMark/>
          </w:tcPr>
          <w:p w14:paraId="1A5A6E8E"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p>
        </w:tc>
        <w:tc>
          <w:tcPr>
            <w:tcW w:w="984" w:type="dxa"/>
            <w:tcBorders>
              <w:top w:val="nil"/>
              <w:left w:val="nil"/>
              <w:bottom w:val="nil"/>
              <w:right w:val="nil"/>
            </w:tcBorders>
            <w:shd w:val="clear" w:color="auto" w:fill="auto"/>
            <w:noWrap/>
            <w:vAlign w:val="center"/>
            <w:hideMark/>
          </w:tcPr>
          <w:p w14:paraId="1A4FEE4B"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211" w:type="dxa"/>
            <w:tcBorders>
              <w:top w:val="nil"/>
              <w:left w:val="nil"/>
              <w:bottom w:val="nil"/>
              <w:right w:val="nil"/>
            </w:tcBorders>
            <w:shd w:val="clear" w:color="auto" w:fill="auto"/>
            <w:noWrap/>
            <w:vAlign w:val="center"/>
            <w:hideMark/>
          </w:tcPr>
          <w:p w14:paraId="07756946"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464" w:type="dxa"/>
            <w:tcBorders>
              <w:top w:val="nil"/>
              <w:left w:val="nil"/>
              <w:bottom w:val="nil"/>
              <w:right w:val="nil"/>
            </w:tcBorders>
            <w:shd w:val="clear" w:color="auto" w:fill="auto"/>
            <w:noWrap/>
            <w:vAlign w:val="bottom"/>
            <w:hideMark/>
          </w:tcPr>
          <w:p w14:paraId="3E54547B"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r>
      <w:tr w:rsidR="005938DF" w:rsidRPr="005938DF" w14:paraId="152012DC" w14:textId="77777777" w:rsidTr="00141E35">
        <w:trPr>
          <w:trHeight w:val="190"/>
        </w:trPr>
        <w:tc>
          <w:tcPr>
            <w:tcW w:w="2689" w:type="dxa"/>
            <w:tcBorders>
              <w:top w:val="single" w:sz="4" w:space="0" w:color="000000"/>
              <w:left w:val="single" w:sz="4" w:space="0" w:color="000000"/>
              <w:bottom w:val="nil"/>
              <w:right w:val="nil"/>
            </w:tcBorders>
            <w:shd w:val="clear" w:color="FFCC99" w:fill="FFCC99"/>
            <w:noWrap/>
            <w:vAlign w:val="center"/>
            <w:hideMark/>
          </w:tcPr>
          <w:p w14:paraId="7A566C1B"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SOCIO</w:t>
            </w:r>
          </w:p>
        </w:tc>
        <w:tc>
          <w:tcPr>
            <w:tcW w:w="2586" w:type="dxa"/>
            <w:tcBorders>
              <w:top w:val="single" w:sz="4" w:space="0" w:color="000000"/>
              <w:left w:val="nil"/>
              <w:bottom w:val="nil"/>
              <w:right w:val="nil"/>
            </w:tcBorders>
            <w:shd w:val="clear" w:color="FFCC99" w:fill="FFCC99"/>
            <w:noWrap/>
            <w:vAlign w:val="center"/>
            <w:hideMark/>
          </w:tcPr>
          <w:p w14:paraId="607E3547"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CATEGORIA</w:t>
            </w:r>
          </w:p>
        </w:tc>
        <w:tc>
          <w:tcPr>
            <w:tcW w:w="2195" w:type="dxa"/>
            <w:gridSpan w:val="2"/>
            <w:tcBorders>
              <w:top w:val="single" w:sz="4" w:space="0" w:color="000000"/>
              <w:left w:val="nil"/>
              <w:bottom w:val="nil"/>
              <w:right w:val="single" w:sz="4" w:space="0" w:color="000000"/>
            </w:tcBorders>
            <w:shd w:val="clear" w:color="FFCC99" w:fill="FFCC99"/>
            <w:noWrap/>
            <w:vAlign w:val="center"/>
            <w:hideMark/>
          </w:tcPr>
          <w:p w14:paraId="64CECD2B"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r w:rsidRPr="005938DF">
              <w:rPr>
                <w:rFonts w:ascii="Calibri" w:eastAsia="Times New Roman" w:hAnsi="Calibri" w:cs="Calibri"/>
                <w:b/>
                <w:bCs/>
                <w:color w:val="000000"/>
                <w:lang w:eastAsia="es-AR"/>
              </w:rPr>
              <w:t>SITUACION</w:t>
            </w:r>
          </w:p>
        </w:tc>
        <w:tc>
          <w:tcPr>
            <w:tcW w:w="1464" w:type="dxa"/>
            <w:tcBorders>
              <w:top w:val="nil"/>
              <w:left w:val="nil"/>
              <w:bottom w:val="nil"/>
              <w:right w:val="nil"/>
            </w:tcBorders>
            <w:shd w:val="clear" w:color="auto" w:fill="auto"/>
            <w:noWrap/>
            <w:vAlign w:val="bottom"/>
            <w:hideMark/>
          </w:tcPr>
          <w:p w14:paraId="6CA1C56F" w14:textId="77777777" w:rsidR="005938DF" w:rsidRPr="005938DF" w:rsidRDefault="005938DF" w:rsidP="005938DF">
            <w:pPr>
              <w:spacing w:after="0" w:line="240" w:lineRule="auto"/>
              <w:jc w:val="center"/>
              <w:rPr>
                <w:rFonts w:ascii="Calibri" w:eastAsia="Times New Roman" w:hAnsi="Calibri" w:cs="Calibri"/>
                <w:b/>
                <w:bCs/>
                <w:color w:val="000000"/>
                <w:lang w:eastAsia="es-AR"/>
              </w:rPr>
            </w:pPr>
          </w:p>
        </w:tc>
      </w:tr>
      <w:tr w:rsidR="005938DF" w:rsidRPr="005938DF" w14:paraId="173E9105" w14:textId="77777777" w:rsidTr="00141E35">
        <w:trPr>
          <w:trHeight w:val="1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4C2E"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Gómez, Oscar A.</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14:paraId="76F73469"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Activo</w:t>
            </w:r>
          </w:p>
        </w:tc>
        <w:tc>
          <w:tcPr>
            <w:tcW w:w="21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286BA"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Sin deuda</w:t>
            </w:r>
          </w:p>
        </w:tc>
        <w:tc>
          <w:tcPr>
            <w:tcW w:w="1464" w:type="dxa"/>
            <w:tcBorders>
              <w:top w:val="nil"/>
              <w:left w:val="nil"/>
              <w:bottom w:val="nil"/>
              <w:right w:val="nil"/>
            </w:tcBorders>
            <w:shd w:val="clear" w:color="auto" w:fill="auto"/>
            <w:noWrap/>
            <w:vAlign w:val="bottom"/>
            <w:hideMark/>
          </w:tcPr>
          <w:p w14:paraId="6A17344E" w14:textId="77777777" w:rsidR="005938DF" w:rsidRPr="005938DF" w:rsidRDefault="005938DF" w:rsidP="005938DF">
            <w:pPr>
              <w:spacing w:after="0" w:line="240" w:lineRule="auto"/>
              <w:jc w:val="center"/>
              <w:rPr>
                <w:rFonts w:ascii="Calibri" w:eastAsia="Times New Roman" w:hAnsi="Calibri" w:cs="Calibri"/>
                <w:lang w:eastAsia="es-AR"/>
              </w:rPr>
            </w:pPr>
          </w:p>
        </w:tc>
      </w:tr>
      <w:tr w:rsidR="005938DF" w:rsidRPr="005938DF" w14:paraId="0C66882A" w14:textId="77777777" w:rsidTr="00141E35">
        <w:trPr>
          <w:trHeight w:val="1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64E29E2" w14:textId="77777777" w:rsidR="005938DF" w:rsidRPr="005938DF" w:rsidRDefault="005938DF" w:rsidP="005938DF">
            <w:pPr>
              <w:spacing w:after="0" w:line="240" w:lineRule="auto"/>
              <w:jc w:val="center"/>
              <w:rPr>
                <w:rFonts w:ascii="Arial" w:eastAsia="Times New Roman" w:hAnsi="Arial" w:cs="Arial"/>
                <w:color w:val="000000"/>
                <w:sz w:val="20"/>
                <w:szCs w:val="20"/>
                <w:lang w:eastAsia="es-AR"/>
              </w:rPr>
            </w:pPr>
            <w:r w:rsidRPr="005938DF">
              <w:rPr>
                <w:rFonts w:ascii="Arial" w:eastAsia="Times New Roman" w:hAnsi="Arial" w:cs="Arial"/>
                <w:color w:val="000000"/>
                <w:sz w:val="20"/>
                <w:szCs w:val="20"/>
                <w:lang w:eastAsia="es-AR"/>
              </w:rPr>
              <w:t>Gimbatti, Aldo</w:t>
            </w:r>
          </w:p>
        </w:tc>
        <w:tc>
          <w:tcPr>
            <w:tcW w:w="2586" w:type="dxa"/>
            <w:tcBorders>
              <w:top w:val="nil"/>
              <w:left w:val="nil"/>
              <w:bottom w:val="single" w:sz="4" w:space="0" w:color="auto"/>
              <w:right w:val="single" w:sz="4" w:space="0" w:color="auto"/>
            </w:tcBorders>
            <w:shd w:val="clear" w:color="auto" w:fill="auto"/>
            <w:noWrap/>
            <w:vAlign w:val="center"/>
            <w:hideMark/>
          </w:tcPr>
          <w:p w14:paraId="0FA99E5E"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Adherente</w:t>
            </w:r>
          </w:p>
        </w:tc>
        <w:tc>
          <w:tcPr>
            <w:tcW w:w="21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2D38C3"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Sin deuda</w:t>
            </w:r>
          </w:p>
        </w:tc>
        <w:tc>
          <w:tcPr>
            <w:tcW w:w="1464" w:type="dxa"/>
            <w:tcBorders>
              <w:top w:val="nil"/>
              <w:left w:val="nil"/>
              <w:bottom w:val="nil"/>
              <w:right w:val="nil"/>
            </w:tcBorders>
            <w:shd w:val="clear" w:color="auto" w:fill="auto"/>
            <w:noWrap/>
            <w:vAlign w:val="bottom"/>
            <w:hideMark/>
          </w:tcPr>
          <w:p w14:paraId="56E78F05" w14:textId="77777777" w:rsidR="005938DF" w:rsidRPr="005938DF" w:rsidRDefault="005938DF" w:rsidP="005938DF">
            <w:pPr>
              <w:spacing w:after="0" w:line="240" w:lineRule="auto"/>
              <w:jc w:val="center"/>
              <w:rPr>
                <w:rFonts w:ascii="Calibri" w:eastAsia="Times New Roman" w:hAnsi="Calibri" w:cs="Calibri"/>
                <w:lang w:eastAsia="es-AR"/>
              </w:rPr>
            </w:pPr>
          </w:p>
        </w:tc>
      </w:tr>
      <w:tr w:rsidR="005938DF" w:rsidRPr="005938DF" w14:paraId="71CFDE26" w14:textId="77777777" w:rsidTr="00141E35">
        <w:trPr>
          <w:trHeight w:val="19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4826276"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Amadeo Lastra, Felipe</w:t>
            </w:r>
          </w:p>
        </w:tc>
        <w:tc>
          <w:tcPr>
            <w:tcW w:w="2586" w:type="dxa"/>
            <w:tcBorders>
              <w:top w:val="nil"/>
              <w:left w:val="nil"/>
              <w:bottom w:val="single" w:sz="4" w:space="0" w:color="auto"/>
              <w:right w:val="single" w:sz="4" w:space="0" w:color="auto"/>
            </w:tcBorders>
            <w:shd w:val="clear" w:color="auto" w:fill="auto"/>
            <w:noWrap/>
            <w:vAlign w:val="center"/>
            <w:hideMark/>
          </w:tcPr>
          <w:p w14:paraId="29083358"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Honorario</w:t>
            </w:r>
          </w:p>
        </w:tc>
        <w:tc>
          <w:tcPr>
            <w:tcW w:w="21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A66EB7"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Sin deuda</w:t>
            </w:r>
          </w:p>
        </w:tc>
        <w:tc>
          <w:tcPr>
            <w:tcW w:w="1464" w:type="dxa"/>
            <w:tcBorders>
              <w:top w:val="nil"/>
              <w:left w:val="nil"/>
              <w:bottom w:val="nil"/>
              <w:right w:val="nil"/>
            </w:tcBorders>
            <w:shd w:val="clear" w:color="auto" w:fill="auto"/>
            <w:noWrap/>
            <w:vAlign w:val="bottom"/>
            <w:hideMark/>
          </w:tcPr>
          <w:p w14:paraId="1DF241B7" w14:textId="77777777" w:rsidR="005938DF" w:rsidRPr="005938DF" w:rsidRDefault="005938DF" w:rsidP="005938DF">
            <w:pPr>
              <w:spacing w:after="0" w:line="240" w:lineRule="auto"/>
              <w:jc w:val="center"/>
              <w:rPr>
                <w:rFonts w:ascii="Calibri" w:eastAsia="Times New Roman" w:hAnsi="Calibri" w:cs="Calibri"/>
                <w:lang w:eastAsia="es-AR"/>
              </w:rPr>
            </w:pPr>
          </w:p>
        </w:tc>
      </w:tr>
      <w:tr w:rsidR="005938DF" w:rsidRPr="005938DF" w14:paraId="7D75E7F6" w14:textId="77777777" w:rsidTr="00141E35">
        <w:trPr>
          <w:trHeight w:val="190"/>
        </w:trPr>
        <w:tc>
          <w:tcPr>
            <w:tcW w:w="2689" w:type="dxa"/>
            <w:tcBorders>
              <w:top w:val="nil"/>
              <w:left w:val="nil"/>
              <w:bottom w:val="nil"/>
              <w:right w:val="nil"/>
            </w:tcBorders>
            <w:shd w:val="clear" w:color="auto" w:fill="auto"/>
            <w:noWrap/>
            <w:vAlign w:val="bottom"/>
            <w:hideMark/>
          </w:tcPr>
          <w:p w14:paraId="4E8A3B62"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c>
          <w:tcPr>
            <w:tcW w:w="2586" w:type="dxa"/>
            <w:tcBorders>
              <w:top w:val="nil"/>
              <w:left w:val="nil"/>
              <w:bottom w:val="nil"/>
              <w:right w:val="nil"/>
            </w:tcBorders>
            <w:shd w:val="clear" w:color="auto" w:fill="auto"/>
            <w:noWrap/>
            <w:vAlign w:val="bottom"/>
            <w:hideMark/>
          </w:tcPr>
          <w:p w14:paraId="281507E1"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984" w:type="dxa"/>
            <w:tcBorders>
              <w:top w:val="nil"/>
              <w:left w:val="nil"/>
              <w:bottom w:val="nil"/>
              <w:right w:val="nil"/>
            </w:tcBorders>
            <w:shd w:val="clear" w:color="auto" w:fill="auto"/>
            <w:noWrap/>
            <w:vAlign w:val="bottom"/>
            <w:hideMark/>
          </w:tcPr>
          <w:p w14:paraId="49DBFE15"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211" w:type="dxa"/>
            <w:tcBorders>
              <w:top w:val="nil"/>
              <w:left w:val="nil"/>
              <w:bottom w:val="nil"/>
              <w:right w:val="nil"/>
            </w:tcBorders>
            <w:shd w:val="clear" w:color="auto" w:fill="auto"/>
            <w:noWrap/>
            <w:vAlign w:val="bottom"/>
            <w:hideMark/>
          </w:tcPr>
          <w:p w14:paraId="17AF4013"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464" w:type="dxa"/>
            <w:tcBorders>
              <w:top w:val="nil"/>
              <w:left w:val="nil"/>
              <w:bottom w:val="nil"/>
              <w:right w:val="nil"/>
            </w:tcBorders>
            <w:shd w:val="clear" w:color="auto" w:fill="auto"/>
            <w:noWrap/>
            <w:vAlign w:val="bottom"/>
            <w:hideMark/>
          </w:tcPr>
          <w:p w14:paraId="3939E794" w14:textId="77777777" w:rsidR="005938DF" w:rsidRPr="005938DF" w:rsidRDefault="005938DF" w:rsidP="005938DF">
            <w:pPr>
              <w:spacing w:after="0" w:line="240" w:lineRule="auto"/>
              <w:rPr>
                <w:rFonts w:ascii="Times New Roman" w:eastAsia="Times New Roman" w:hAnsi="Times New Roman" w:cs="Times New Roman"/>
                <w:sz w:val="20"/>
                <w:szCs w:val="20"/>
                <w:lang w:eastAsia="es-AR"/>
              </w:rPr>
            </w:pPr>
          </w:p>
        </w:tc>
      </w:tr>
      <w:tr w:rsidR="005938DF" w:rsidRPr="005938DF" w14:paraId="0A7A1374" w14:textId="77777777" w:rsidTr="00141E35">
        <w:trPr>
          <w:trHeight w:val="177"/>
        </w:trPr>
        <w:tc>
          <w:tcPr>
            <w:tcW w:w="2689" w:type="dxa"/>
            <w:tcBorders>
              <w:top w:val="nil"/>
              <w:left w:val="nil"/>
              <w:bottom w:val="nil"/>
              <w:right w:val="nil"/>
            </w:tcBorders>
            <w:shd w:val="clear" w:color="auto" w:fill="auto"/>
            <w:noWrap/>
            <w:vAlign w:val="center"/>
            <w:hideMark/>
          </w:tcPr>
          <w:p w14:paraId="2F50C859" w14:textId="0FB6DE56" w:rsidR="005938DF" w:rsidRPr="005938DF" w:rsidRDefault="005938DF" w:rsidP="005938DF">
            <w:pPr>
              <w:spacing w:after="0" w:line="240" w:lineRule="auto"/>
              <w:jc w:val="center"/>
              <w:rPr>
                <w:rFonts w:ascii="Calibri" w:eastAsia="Times New Roman" w:hAnsi="Calibri" w:cs="Calibri"/>
                <w:b/>
                <w:bCs/>
                <w:color w:val="000000"/>
                <w:sz w:val="28"/>
                <w:szCs w:val="28"/>
                <w:lang w:eastAsia="es-AR"/>
              </w:rPr>
            </w:pPr>
            <w:r w:rsidRPr="005938DF">
              <w:rPr>
                <w:rFonts w:ascii="Calibri" w:eastAsia="Times New Roman" w:hAnsi="Calibri" w:cs="Calibri"/>
                <w:b/>
                <w:bCs/>
                <w:color w:val="000000"/>
                <w:lang w:eastAsia="es-AR"/>
              </w:rPr>
              <w:t xml:space="preserve">CAMBIOS DE </w:t>
            </w:r>
            <w:r w:rsidR="00141E35">
              <w:rPr>
                <w:rFonts w:ascii="Calibri" w:eastAsia="Times New Roman" w:hAnsi="Calibri" w:cs="Calibri"/>
                <w:b/>
                <w:bCs/>
                <w:color w:val="000000"/>
                <w:lang w:eastAsia="es-AR"/>
              </w:rPr>
              <w:t>C</w:t>
            </w:r>
            <w:r w:rsidRPr="005938DF">
              <w:rPr>
                <w:rFonts w:ascii="Calibri" w:eastAsia="Times New Roman" w:hAnsi="Calibri" w:cs="Calibri"/>
                <w:b/>
                <w:bCs/>
                <w:color w:val="000000"/>
                <w:lang w:eastAsia="es-AR"/>
              </w:rPr>
              <w:t>ATEGORIA</w:t>
            </w:r>
          </w:p>
        </w:tc>
        <w:tc>
          <w:tcPr>
            <w:tcW w:w="2586" w:type="dxa"/>
            <w:tcBorders>
              <w:top w:val="nil"/>
              <w:left w:val="nil"/>
              <w:bottom w:val="nil"/>
              <w:right w:val="nil"/>
            </w:tcBorders>
            <w:shd w:val="clear" w:color="auto" w:fill="auto"/>
            <w:noWrap/>
            <w:vAlign w:val="center"/>
            <w:hideMark/>
          </w:tcPr>
          <w:p w14:paraId="4922BB19" w14:textId="77777777" w:rsidR="005938DF" w:rsidRPr="005938DF" w:rsidRDefault="005938DF" w:rsidP="005938DF">
            <w:pPr>
              <w:spacing w:after="0" w:line="240" w:lineRule="auto"/>
              <w:jc w:val="center"/>
              <w:rPr>
                <w:rFonts w:ascii="Calibri" w:eastAsia="Times New Roman" w:hAnsi="Calibri" w:cs="Calibri"/>
                <w:b/>
                <w:bCs/>
                <w:color w:val="000000"/>
                <w:sz w:val="28"/>
                <w:szCs w:val="28"/>
                <w:lang w:eastAsia="es-AR"/>
              </w:rPr>
            </w:pPr>
          </w:p>
        </w:tc>
        <w:tc>
          <w:tcPr>
            <w:tcW w:w="984" w:type="dxa"/>
            <w:tcBorders>
              <w:top w:val="nil"/>
              <w:left w:val="nil"/>
              <w:bottom w:val="nil"/>
              <w:right w:val="nil"/>
            </w:tcBorders>
            <w:shd w:val="clear" w:color="auto" w:fill="auto"/>
            <w:noWrap/>
            <w:vAlign w:val="center"/>
            <w:hideMark/>
          </w:tcPr>
          <w:p w14:paraId="547093D5"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211" w:type="dxa"/>
            <w:tcBorders>
              <w:top w:val="nil"/>
              <w:left w:val="nil"/>
              <w:bottom w:val="nil"/>
              <w:right w:val="nil"/>
            </w:tcBorders>
            <w:shd w:val="clear" w:color="auto" w:fill="auto"/>
            <w:noWrap/>
            <w:vAlign w:val="center"/>
            <w:hideMark/>
          </w:tcPr>
          <w:p w14:paraId="7DE445D7"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c>
          <w:tcPr>
            <w:tcW w:w="1464" w:type="dxa"/>
            <w:tcBorders>
              <w:top w:val="nil"/>
              <w:left w:val="nil"/>
              <w:bottom w:val="nil"/>
              <w:right w:val="nil"/>
            </w:tcBorders>
            <w:shd w:val="clear" w:color="auto" w:fill="auto"/>
            <w:noWrap/>
            <w:vAlign w:val="bottom"/>
            <w:hideMark/>
          </w:tcPr>
          <w:p w14:paraId="395845C9" w14:textId="77777777" w:rsidR="005938DF" w:rsidRPr="005938DF" w:rsidRDefault="005938DF" w:rsidP="005938DF">
            <w:pPr>
              <w:spacing w:after="0" w:line="240" w:lineRule="auto"/>
              <w:jc w:val="center"/>
              <w:rPr>
                <w:rFonts w:ascii="Times New Roman" w:eastAsia="Times New Roman" w:hAnsi="Times New Roman" w:cs="Times New Roman"/>
                <w:sz w:val="20"/>
                <w:szCs w:val="20"/>
                <w:lang w:eastAsia="es-AR"/>
              </w:rPr>
            </w:pPr>
          </w:p>
        </w:tc>
      </w:tr>
      <w:tr w:rsidR="005938DF" w:rsidRPr="005938DF" w14:paraId="723E19C6" w14:textId="77777777" w:rsidTr="00141E35">
        <w:trPr>
          <w:trHeight w:val="190"/>
        </w:trPr>
        <w:tc>
          <w:tcPr>
            <w:tcW w:w="2689" w:type="dxa"/>
            <w:tcBorders>
              <w:top w:val="single" w:sz="4" w:space="0" w:color="000000"/>
              <w:left w:val="single" w:sz="4" w:space="0" w:color="000000"/>
              <w:bottom w:val="nil"/>
              <w:right w:val="single" w:sz="4" w:space="0" w:color="000000"/>
            </w:tcBorders>
            <w:shd w:val="clear" w:color="99CCFF" w:fill="99CCFF"/>
            <w:vAlign w:val="center"/>
            <w:hideMark/>
          </w:tcPr>
          <w:p w14:paraId="0848FE0B" w14:textId="77777777" w:rsidR="005938DF" w:rsidRPr="005938DF" w:rsidRDefault="005938DF" w:rsidP="005938DF">
            <w:pPr>
              <w:spacing w:after="0" w:line="240" w:lineRule="auto"/>
              <w:jc w:val="center"/>
              <w:rPr>
                <w:rFonts w:ascii="Calibri" w:eastAsia="Times New Roman" w:hAnsi="Calibri" w:cs="Calibri"/>
                <w:b/>
                <w:bCs/>
                <w:color w:val="000000"/>
                <w:sz w:val="20"/>
                <w:szCs w:val="20"/>
                <w:lang w:eastAsia="es-AR"/>
              </w:rPr>
            </w:pPr>
            <w:r w:rsidRPr="005938DF">
              <w:rPr>
                <w:rFonts w:ascii="Calibri" w:eastAsia="Times New Roman" w:hAnsi="Calibri" w:cs="Calibri"/>
                <w:b/>
                <w:bCs/>
                <w:color w:val="000000"/>
                <w:sz w:val="20"/>
                <w:szCs w:val="20"/>
                <w:lang w:eastAsia="es-AR"/>
              </w:rPr>
              <w:t>SOCIO</w:t>
            </w:r>
          </w:p>
        </w:tc>
        <w:tc>
          <w:tcPr>
            <w:tcW w:w="2586" w:type="dxa"/>
            <w:tcBorders>
              <w:top w:val="single" w:sz="4" w:space="0" w:color="000000"/>
              <w:left w:val="nil"/>
              <w:bottom w:val="nil"/>
              <w:right w:val="single" w:sz="4" w:space="0" w:color="000000"/>
            </w:tcBorders>
            <w:shd w:val="clear" w:color="99CCFF" w:fill="99CCFF"/>
            <w:vAlign w:val="center"/>
            <w:hideMark/>
          </w:tcPr>
          <w:p w14:paraId="7346A89C" w14:textId="77777777" w:rsidR="005938DF" w:rsidRPr="005938DF" w:rsidRDefault="005938DF" w:rsidP="005938DF">
            <w:pPr>
              <w:spacing w:after="0" w:line="240" w:lineRule="auto"/>
              <w:jc w:val="center"/>
              <w:rPr>
                <w:rFonts w:ascii="Calibri" w:eastAsia="Times New Roman" w:hAnsi="Calibri" w:cs="Calibri"/>
                <w:b/>
                <w:bCs/>
                <w:color w:val="000000"/>
                <w:sz w:val="20"/>
                <w:szCs w:val="20"/>
                <w:lang w:eastAsia="es-AR"/>
              </w:rPr>
            </w:pPr>
            <w:r w:rsidRPr="005938DF">
              <w:rPr>
                <w:rFonts w:ascii="Calibri" w:eastAsia="Times New Roman" w:hAnsi="Calibri" w:cs="Calibri"/>
                <w:b/>
                <w:bCs/>
                <w:color w:val="000000"/>
                <w:sz w:val="20"/>
                <w:szCs w:val="20"/>
                <w:lang w:eastAsia="es-AR"/>
              </w:rPr>
              <w:t>CATEGORIA ACTUAL</w:t>
            </w:r>
          </w:p>
        </w:tc>
        <w:tc>
          <w:tcPr>
            <w:tcW w:w="2195" w:type="dxa"/>
            <w:gridSpan w:val="2"/>
            <w:tcBorders>
              <w:top w:val="single" w:sz="4" w:space="0" w:color="000000"/>
              <w:left w:val="nil"/>
              <w:bottom w:val="nil"/>
              <w:right w:val="single" w:sz="4" w:space="0" w:color="000000"/>
            </w:tcBorders>
            <w:shd w:val="clear" w:color="99CCFF" w:fill="99CCFF"/>
            <w:vAlign w:val="center"/>
            <w:hideMark/>
          </w:tcPr>
          <w:p w14:paraId="78BF66D9" w14:textId="77777777" w:rsidR="005938DF" w:rsidRPr="005938DF" w:rsidRDefault="005938DF" w:rsidP="005938DF">
            <w:pPr>
              <w:spacing w:after="0" w:line="240" w:lineRule="auto"/>
              <w:jc w:val="center"/>
              <w:rPr>
                <w:rFonts w:ascii="Calibri" w:eastAsia="Times New Roman" w:hAnsi="Calibri" w:cs="Calibri"/>
                <w:b/>
                <w:bCs/>
                <w:color w:val="000000"/>
                <w:sz w:val="20"/>
                <w:szCs w:val="20"/>
                <w:lang w:eastAsia="es-AR"/>
              </w:rPr>
            </w:pPr>
            <w:r w:rsidRPr="005938DF">
              <w:rPr>
                <w:rFonts w:ascii="Calibri" w:eastAsia="Times New Roman" w:hAnsi="Calibri" w:cs="Calibri"/>
                <w:b/>
                <w:bCs/>
                <w:color w:val="000000"/>
                <w:sz w:val="20"/>
                <w:szCs w:val="20"/>
                <w:lang w:eastAsia="es-AR"/>
              </w:rPr>
              <w:t>NUEVA CATEGORIA</w:t>
            </w:r>
          </w:p>
        </w:tc>
        <w:tc>
          <w:tcPr>
            <w:tcW w:w="1464" w:type="dxa"/>
            <w:tcBorders>
              <w:top w:val="nil"/>
              <w:left w:val="nil"/>
              <w:bottom w:val="nil"/>
              <w:right w:val="nil"/>
            </w:tcBorders>
            <w:shd w:val="clear" w:color="auto" w:fill="auto"/>
            <w:noWrap/>
            <w:vAlign w:val="bottom"/>
            <w:hideMark/>
          </w:tcPr>
          <w:p w14:paraId="61D98E89" w14:textId="77777777" w:rsidR="005938DF" w:rsidRPr="005938DF" w:rsidRDefault="005938DF" w:rsidP="005938DF">
            <w:pPr>
              <w:spacing w:after="0" w:line="240" w:lineRule="auto"/>
              <w:jc w:val="center"/>
              <w:rPr>
                <w:rFonts w:ascii="Calibri" w:eastAsia="Times New Roman" w:hAnsi="Calibri" w:cs="Calibri"/>
                <w:b/>
                <w:bCs/>
                <w:color w:val="000000"/>
                <w:sz w:val="20"/>
                <w:szCs w:val="20"/>
                <w:lang w:eastAsia="es-AR"/>
              </w:rPr>
            </w:pPr>
          </w:p>
        </w:tc>
      </w:tr>
      <w:tr w:rsidR="005938DF" w:rsidRPr="005938DF" w14:paraId="075E4DEA" w14:textId="77777777" w:rsidTr="00141E35">
        <w:trPr>
          <w:trHeight w:val="1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FB25F" w14:textId="77777777" w:rsidR="005938DF" w:rsidRPr="005938DF" w:rsidRDefault="005938DF" w:rsidP="00913462">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 xml:space="preserve">Johnston, </w:t>
            </w:r>
            <w:r w:rsidR="00913462" w:rsidRPr="005938DF">
              <w:rPr>
                <w:rFonts w:ascii="Calibri" w:eastAsia="Times New Roman" w:hAnsi="Calibri" w:cs="Calibri"/>
                <w:color w:val="000000"/>
                <w:lang w:eastAsia="es-AR"/>
              </w:rPr>
              <w:t>Rob</w:t>
            </w:r>
            <w:r w:rsidR="00913462">
              <w:rPr>
                <w:rFonts w:ascii="Calibri" w:eastAsia="Times New Roman" w:hAnsi="Calibri" w:cs="Calibri"/>
                <w:color w:val="000000"/>
                <w:lang w:eastAsia="es-AR"/>
              </w:rPr>
              <w:t>i</w:t>
            </w:r>
            <w:r w:rsidR="00913462" w:rsidRPr="005938DF">
              <w:rPr>
                <w:rFonts w:ascii="Calibri" w:eastAsia="Times New Roman" w:hAnsi="Calibri" w:cs="Calibri"/>
                <w:color w:val="000000"/>
                <w:lang w:eastAsia="es-AR"/>
              </w:rPr>
              <w:t>n</w:t>
            </w:r>
            <w:r w:rsidRPr="005938DF">
              <w:rPr>
                <w:rFonts w:ascii="Calibri" w:eastAsia="Times New Roman" w:hAnsi="Calibri" w:cs="Calibri"/>
                <w:color w:val="000000"/>
                <w:lang w:eastAsia="es-AR"/>
              </w:rPr>
              <w:t xml:space="preserve"> Hutton</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14:paraId="7F1AC0A6" w14:textId="77777777" w:rsidR="005938DF" w:rsidRPr="005938DF" w:rsidRDefault="005938DF" w:rsidP="005938DF">
            <w:pPr>
              <w:spacing w:after="0" w:line="240" w:lineRule="auto"/>
              <w:jc w:val="center"/>
              <w:rPr>
                <w:rFonts w:ascii="Calibri" w:eastAsia="Times New Roman" w:hAnsi="Calibri" w:cs="Calibri"/>
                <w:lang w:eastAsia="es-AR"/>
              </w:rPr>
            </w:pPr>
            <w:r w:rsidRPr="005938DF">
              <w:rPr>
                <w:rFonts w:ascii="Calibri" w:eastAsia="Times New Roman" w:hAnsi="Calibri" w:cs="Calibri"/>
                <w:lang w:eastAsia="es-AR"/>
              </w:rPr>
              <w:t>Activo</w:t>
            </w:r>
          </w:p>
        </w:tc>
        <w:tc>
          <w:tcPr>
            <w:tcW w:w="21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D8DDA" w14:textId="77777777" w:rsidR="005938DF" w:rsidRPr="005938DF" w:rsidRDefault="005938DF" w:rsidP="005938DF">
            <w:pPr>
              <w:spacing w:after="0" w:line="240" w:lineRule="auto"/>
              <w:jc w:val="center"/>
              <w:rPr>
                <w:rFonts w:ascii="Calibri" w:eastAsia="Times New Roman" w:hAnsi="Calibri" w:cs="Calibri"/>
                <w:color w:val="000000"/>
                <w:lang w:eastAsia="es-AR"/>
              </w:rPr>
            </w:pPr>
            <w:r w:rsidRPr="005938DF">
              <w:rPr>
                <w:rFonts w:ascii="Calibri" w:eastAsia="Times New Roman" w:hAnsi="Calibri" w:cs="Calibri"/>
                <w:color w:val="000000"/>
                <w:lang w:eastAsia="es-AR"/>
              </w:rPr>
              <w:t>Vitalicio</w:t>
            </w:r>
          </w:p>
        </w:tc>
        <w:tc>
          <w:tcPr>
            <w:tcW w:w="1464" w:type="dxa"/>
            <w:tcBorders>
              <w:top w:val="nil"/>
              <w:left w:val="nil"/>
              <w:bottom w:val="nil"/>
              <w:right w:val="nil"/>
            </w:tcBorders>
            <w:shd w:val="clear" w:color="auto" w:fill="auto"/>
            <w:noWrap/>
            <w:vAlign w:val="bottom"/>
            <w:hideMark/>
          </w:tcPr>
          <w:p w14:paraId="6017AD40" w14:textId="77777777" w:rsidR="005938DF" w:rsidRPr="005938DF" w:rsidRDefault="005938DF" w:rsidP="005938DF">
            <w:pPr>
              <w:spacing w:after="0" w:line="240" w:lineRule="auto"/>
              <w:jc w:val="center"/>
              <w:rPr>
                <w:rFonts w:ascii="Calibri" w:eastAsia="Times New Roman" w:hAnsi="Calibri" w:cs="Calibri"/>
                <w:color w:val="000000"/>
                <w:lang w:eastAsia="es-AR"/>
              </w:rPr>
            </w:pPr>
          </w:p>
        </w:tc>
      </w:tr>
    </w:tbl>
    <w:p w14:paraId="47DFBF6E" w14:textId="77777777" w:rsidR="00913462" w:rsidRPr="00491179" w:rsidRDefault="00913462" w:rsidP="005938DF">
      <w:pPr>
        <w:rPr>
          <w:color w:val="FF0000"/>
          <w:lang w:val="es-ES"/>
        </w:rPr>
      </w:pPr>
    </w:p>
    <w:tbl>
      <w:tblPr>
        <w:tblW w:w="7424" w:type="dxa"/>
        <w:tblInd w:w="-10" w:type="dxa"/>
        <w:tblCellMar>
          <w:left w:w="70" w:type="dxa"/>
          <w:right w:w="70" w:type="dxa"/>
        </w:tblCellMar>
        <w:tblLook w:val="04A0" w:firstRow="1" w:lastRow="0" w:firstColumn="1" w:lastColumn="0" w:noHBand="0" w:noVBand="1"/>
      </w:tblPr>
      <w:tblGrid>
        <w:gridCol w:w="2374"/>
        <w:gridCol w:w="1010"/>
        <w:gridCol w:w="1163"/>
        <w:gridCol w:w="1010"/>
        <w:gridCol w:w="1119"/>
        <w:gridCol w:w="1010"/>
      </w:tblGrid>
      <w:tr w:rsidR="000303CC" w:rsidRPr="000303CC" w14:paraId="0E48B427" w14:textId="77777777" w:rsidTr="000303CC">
        <w:trPr>
          <w:trHeight w:val="223"/>
        </w:trPr>
        <w:tc>
          <w:tcPr>
            <w:tcW w:w="2374" w:type="dxa"/>
            <w:tcBorders>
              <w:top w:val="single" w:sz="8" w:space="0" w:color="auto"/>
              <w:left w:val="single" w:sz="8" w:space="0" w:color="auto"/>
              <w:bottom w:val="single" w:sz="4" w:space="0" w:color="auto"/>
              <w:right w:val="single" w:sz="4" w:space="0" w:color="auto"/>
            </w:tcBorders>
            <w:shd w:val="clear" w:color="000000" w:fill="FFCC99"/>
            <w:noWrap/>
            <w:vAlign w:val="bottom"/>
            <w:hideMark/>
          </w:tcPr>
          <w:p w14:paraId="6DBFCC5B"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14:paraId="720FA063"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Activos</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14:paraId="5C88F45E"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xml:space="preserve">Adherentes </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14:paraId="0D13A47A"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Vitalicios</w:t>
            </w:r>
          </w:p>
        </w:tc>
        <w:tc>
          <w:tcPr>
            <w:tcW w:w="1010" w:type="dxa"/>
            <w:tcBorders>
              <w:top w:val="single" w:sz="8" w:space="0" w:color="auto"/>
              <w:left w:val="nil"/>
              <w:bottom w:val="single" w:sz="4" w:space="0" w:color="auto"/>
              <w:right w:val="single" w:sz="4" w:space="0" w:color="auto"/>
            </w:tcBorders>
            <w:shd w:val="clear" w:color="000000" w:fill="FFCC99"/>
            <w:noWrap/>
            <w:vAlign w:val="bottom"/>
            <w:hideMark/>
          </w:tcPr>
          <w:p w14:paraId="45998621"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Honorarios</w:t>
            </w:r>
          </w:p>
        </w:tc>
        <w:tc>
          <w:tcPr>
            <w:tcW w:w="1010" w:type="dxa"/>
            <w:tcBorders>
              <w:top w:val="single" w:sz="8" w:space="0" w:color="auto"/>
              <w:left w:val="nil"/>
              <w:bottom w:val="single" w:sz="4" w:space="0" w:color="auto"/>
              <w:right w:val="single" w:sz="8" w:space="0" w:color="auto"/>
            </w:tcBorders>
            <w:shd w:val="clear" w:color="000000" w:fill="FFCC99"/>
            <w:noWrap/>
            <w:vAlign w:val="bottom"/>
            <w:hideMark/>
          </w:tcPr>
          <w:p w14:paraId="2DBB8777"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Total</w:t>
            </w:r>
          </w:p>
        </w:tc>
      </w:tr>
      <w:tr w:rsidR="000303CC" w:rsidRPr="000303CC" w14:paraId="387F81D4"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1634006E" w14:textId="77777777" w:rsidR="000303CC" w:rsidRPr="000303CC" w:rsidRDefault="000303CC" w:rsidP="000303CC">
            <w:pPr>
              <w:spacing w:after="0" w:line="240" w:lineRule="auto"/>
              <w:jc w:val="right"/>
              <w:rPr>
                <w:rFonts w:ascii="Arial" w:eastAsia="Times New Roman" w:hAnsi="Arial" w:cs="Arial"/>
                <w:sz w:val="20"/>
                <w:szCs w:val="20"/>
                <w:lang w:eastAsia="es-AR"/>
              </w:rPr>
            </w:pPr>
            <w:r w:rsidRPr="000303CC">
              <w:rPr>
                <w:rFonts w:ascii="Arial" w:eastAsia="Times New Roman" w:hAnsi="Arial" w:cs="Arial"/>
                <w:sz w:val="20"/>
                <w:szCs w:val="20"/>
                <w:lang w:eastAsia="es-AR"/>
              </w:rPr>
              <w:t>Al 31/07/2022</w:t>
            </w:r>
          </w:p>
        </w:tc>
        <w:tc>
          <w:tcPr>
            <w:tcW w:w="1010" w:type="dxa"/>
            <w:tcBorders>
              <w:top w:val="nil"/>
              <w:left w:val="nil"/>
              <w:bottom w:val="single" w:sz="4" w:space="0" w:color="auto"/>
              <w:right w:val="single" w:sz="4" w:space="0" w:color="auto"/>
            </w:tcBorders>
            <w:shd w:val="clear" w:color="000000" w:fill="CCFFCC"/>
            <w:noWrap/>
            <w:vAlign w:val="bottom"/>
            <w:hideMark/>
          </w:tcPr>
          <w:p w14:paraId="640141A4"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726</w:t>
            </w:r>
          </w:p>
        </w:tc>
        <w:tc>
          <w:tcPr>
            <w:tcW w:w="1010" w:type="dxa"/>
            <w:tcBorders>
              <w:top w:val="nil"/>
              <w:left w:val="nil"/>
              <w:bottom w:val="single" w:sz="4" w:space="0" w:color="auto"/>
              <w:right w:val="single" w:sz="4" w:space="0" w:color="auto"/>
            </w:tcBorders>
            <w:shd w:val="clear" w:color="000000" w:fill="CCFFCC"/>
            <w:noWrap/>
            <w:vAlign w:val="bottom"/>
            <w:hideMark/>
          </w:tcPr>
          <w:p w14:paraId="1F402DEF"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107</w:t>
            </w:r>
          </w:p>
        </w:tc>
        <w:tc>
          <w:tcPr>
            <w:tcW w:w="1010" w:type="dxa"/>
            <w:tcBorders>
              <w:top w:val="nil"/>
              <w:left w:val="nil"/>
              <w:bottom w:val="single" w:sz="4" w:space="0" w:color="auto"/>
              <w:right w:val="single" w:sz="4" w:space="0" w:color="auto"/>
            </w:tcBorders>
            <w:shd w:val="clear" w:color="000000" w:fill="CCFFCC"/>
            <w:noWrap/>
            <w:vAlign w:val="bottom"/>
            <w:hideMark/>
          </w:tcPr>
          <w:p w14:paraId="7C2EFF3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94</w:t>
            </w:r>
          </w:p>
        </w:tc>
        <w:tc>
          <w:tcPr>
            <w:tcW w:w="1010" w:type="dxa"/>
            <w:tcBorders>
              <w:top w:val="nil"/>
              <w:left w:val="nil"/>
              <w:bottom w:val="single" w:sz="4" w:space="0" w:color="auto"/>
              <w:right w:val="single" w:sz="4" w:space="0" w:color="auto"/>
            </w:tcBorders>
            <w:shd w:val="clear" w:color="000000" w:fill="CCFFCC"/>
            <w:noWrap/>
            <w:vAlign w:val="bottom"/>
            <w:hideMark/>
          </w:tcPr>
          <w:p w14:paraId="3202CA10"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4" w:space="0" w:color="auto"/>
              <w:right w:val="single" w:sz="8" w:space="0" w:color="auto"/>
            </w:tcBorders>
            <w:shd w:val="clear" w:color="000000" w:fill="CCFFCC"/>
            <w:noWrap/>
            <w:vAlign w:val="bottom"/>
            <w:hideMark/>
          </w:tcPr>
          <w:p w14:paraId="300E87E1"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929</w:t>
            </w:r>
          </w:p>
        </w:tc>
      </w:tr>
      <w:tr w:rsidR="000303CC" w:rsidRPr="000303CC" w14:paraId="2EDD8C00"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0EA4799C"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Nuevos</w:t>
            </w:r>
          </w:p>
        </w:tc>
        <w:tc>
          <w:tcPr>
            <w:tcW w:w="1010" w:type="dxa"/>
            <w:tcBorders>
              <w:top w:val="nil"/>
              <w:left w:val="nil"/>
              <w:bottom w:val="single" w:sz="4" w:space="0" w:color="auto"/>
              <w:right w:val="single" w:sz="4" w:space="0" w:color="auto"/>
            </w:tcBorders>
            <w:shd w:val="clear" w:color="auto" w:fill="auto"/>
            <w:noWrap/>
            <w:vAlign w:val="bottom"/>
            <w:hideMark/>
          </w:tcPr>
          <w:p w14:paraId="56DA161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4</w:t>
            </w:r>
          </w:p>
        </w:tc>
        <w:tc>
          <w:tcPr>
            <w:tcW w:w="1010" w:type="dxa"/>
            <w:tcBorders>
              <w:top w:val="nil"/>
              <w:left w:val="nil"/>
              <w:bottom w:val="single" w:sz="4" w:space="0" w:color="auto"/>
              <w:right w:val="single" w:sz="4" w:space="0" w:color="auto"/>
            </w:tcBorders>
            <w:shd w:val="clear" w:color="auto" w:fill="auto"/>
            <w:noWrap/>
            <w:vAlign w:val="bottom"/>
            <w:hideMark/>
          </w:tcPr>
          <w:p w14:paraId="078F121B"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4" w:space="0" w:color="auto"/>
              <w:right w:val="single" w:sz="4" w:space="0" w:color="auto"/>
            </w:tcBorders>
            <w:shd w:val="clear" w:color="auto" w:fill="auto"/>
            <w:noWrap/>
            <w:vAlign w:val="bottom"/>
            <w:hideMark/>
          </w:tcPr>
          <w:p w14:paraId="16B658C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6C794C6B"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04759B90"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6</w:t>
            </w:r>
          </w:p>
        </w:tc>
      </w:tr>
      <w:tr w:rsidR="000303CC" w:rsidRPr="000303CC" w14:paraId="19DA5CCB"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0450A7AE"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Cambio de 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 xml:space="preserve"> AD a AC</w:t>
            </w:r>
          </w:p>
        </w:tc>
        <w:tc>
          <w:tcPr>
            <w:tcW w:w="1010" w:type="dxa"/>
            <w:tcBorders>
              <w:top w:val="nil"/>
              <w:left w:val="nil"/>
              <w:bottom w:val="single" w:sz="4" w:space="0" w:color="auto"/>
              <w:right w:val="single" w:sz="4" w:space="0" w:color="auto"/>
            </w:tcBorders>
            <w:shd w:val="clear" w:color="auto" w:fill="auto"/>
            <w:noWrap/>
            <w:vAlign w:val="bottom"/>
            <w:hideMark/>
          </w:tcPr>
          <w:p w14:paraId="253D8339"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43DFE059"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7EAE8A79"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0903437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5D40CBE1"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14:paraId="20B19004"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69269A5B"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Cambio de 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 xml:space="preserve"> AC a AD</w:t>
            </w:r>
          </w:p>
        </w:tc>
        <w:tc>
          <w:tcPr>
            <w:tcW w:w="1010" w:type="dxa"/>
            <w:tcBorders>
              <w:top w:val="nil"/>
              <w:left w:val="nil"/>
              <w:bottom w:val="single" w:sz="4" w:space="0" w:color="auto"/>
              <w:right w:val="single" w:sz="4" w:space="0" w:color="auto"/>
            </w:tcBorders>
            <w:shd w:val="clear" w:color="auto" w:fill="auto"/>
            <w:noWrap/>
            <w:vAlign w:val="bottom"/>
            <w:hideMark/>
          </w:tcPr>
          <w:p w14:paraId="08FC8142"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59F77F8A"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06E4C4A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1159D7C6"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3EB77FE0"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14:paraId="4761C6E3"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56EEA28C"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 xml:space="preserve">Cambio de </w:t>
            </w:r>
            <w:proofErr w:type="spellStart"/>
            <w:r w:rsidRPr="000303CC">
              <w:rPr>
                <w:rFonts w:ascii="Arial" w:eastAsia="Times New Roman" w:hAnsi="Arial" w:cs="Arial"/>
                <w:sz w:val="20"/>
                <w:szCs w:val="20"/>
                <w:lang w:eastAsia="es-AR"/>
              </w:rPr>
              <w:t>Cat</w:t>
            </w:r>
            <w:r>
              <w:rPr>
                <w:rFonts w:ascii="Arial" w:eastAsia="Times New Roman" w:hAnsi="Arial" w:cs="Arial"/>
                <w:sz w:val="20"/>
                <w:szCs w:val="20"/>
                <w:lang w:eastAsia="es-AR"/>
              </w:rPr>
              <w:t>.</w:t>
            </w:r>
            <w:r w:rsidRPr="000303CC">
              <w:rPr>
                <w:rFonts w:ascii="Arial" w:eastAsia="Times New Roman" w:hAnsi="Arial" w:cs="Arial"/>
                <w:sz w:val="20"/>
                <w:szCs w:val="20"/>
                <w:lang w:eastAsia="es-AR"/>
              </w:rPr>
              <w:t>Vitalicios</w:t>
            </w:r>
            <w:proofErr w:type="spellEnd"/>
          </w:p>
        </w:tc>
        <w:tc>
          <w:tcPr>
            <w:tcW w:w="1010" w:type="dxa"/>
            <w:tcBorders>
              <w:top w:val="nil"/>
              <w:left w:val="nil"/>
              <w:bottom w:val="single" w:sz="4" w:space="0" w:color="auto"/>
              <w:right w:val="single" w:sz="4" w:space="0" w:color="auto"/>
            </w:tcBorders>
            <w:shd w:val="clear" w:color="auto" w:fill="auto"/>
            <w:noWrap/>
            <w:vAlign w:val="bottom"/>
            <w:hideMark/>
          </w:tcPr>
          <w:p w14:paraId="1BDEBE70"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c>
          <w:tcPr>
            <w:tcW w:w="1010" w:type="dxa"/>
            <w:tcBorders>
              <w:top w:val="nil"/>
              <w:left w:val="nil"/>
              <w:bottom w:val="single" w:sz="4" w:space="0" w:color="auto"/>
              <w:right w:val="single" w:sz="4" w:space="0" w:color="auto"/>
            </w:tcBorders>
            <w:shd w:val="clear" w:color="auto" w:fill="auto"/>
            <w:noWrap/>
            <w:vAlign w:val="bottom"/>
            <w:hideMark/>
          </w:tcPr>
          <w:p w14:paraId="4B3C7F8A"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6AF5BB74"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702547A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613B9F79"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r>
      <w:tr w:rsidR="000303CC" w:rsidRPr="000303CC" w14:paraId="1B72BBD7"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0D17DBD1"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Renuncias</w:t>
            </w:r>
          </w:p>
        </w:tc>
        <w:tc>
          <w:tcPr>
            <w:tcW w:w="1010" w:type="dxa"/>
            <w:tcBorders>
              <w:top w:val="nil"/>
              <w:left w:val="nil"/>
              <w:bottom w:val="single" w:sz="4" w:space="0" w:color="auto"/>
              <w:right w:val="single" w:sz="4" w:space="0" w:color="auto"/>
            </w:tcBorders>
            <w:shd w:val="clear" w:color="auto" w:fill="auto"/>
            <w:noWrap/>
            <w:vAlign w:val="bottom"/>
            <w:hideMark/>
          </w:tcPr>
          <w:p w14:paraId="6758A33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c>
          <w:tcPr>
            <w:tcW w:w="1010" w:type="dxa"/>
            <w:tcBorders>
              <w:top w:val="nil"/>
              <w:left w:val="nil"/>
              <w:bottom w:val="single" w:sz="4" w:space="0" w:color="auto"/>
              <w:right w:val="single" w:sz="4" w:space="0" w:color="auto"/>
            </w:tcBorders>
            <w:shd w:val="clear" w:color="auto" w:fill="auto"/>
            <w:noWrap/>
            <w:vAlign w:val="bottom"/>
            <w:hideMark/>
          </w:tcPr>
          <w:p w14:paraId="4E7B2B7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66400318"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40C3A1C3"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2C217ADA"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w:t>
            </w:r>
          </w:p>
        </w:tc>
      </w:tr>
      <w:tr w:rsidR="000303CC" w:rsidRPr="000303CC" w14:paraId="10FD6510"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1B9CD4E4"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lastRenderedPageBreak/>
              <w:t>Fallecidos</w:t>
            </w:r>
          </w:p>
        </w:tc>
        <w:tc>
          <w:tcPr>
            <w:tcW w:w="1010" w:type="dxa"/>
            <w:tcBorders>
              <w:top w:val="nil"/>
              <w:left w:val="nil"/>
              <w:bottom w:val="single" w:sz="4" w:space="0" w:color="auto"/>
              <w:right w:val="single" w:sz="4" w:space="0" w:color="auto"/>
            </w:tcBorders>
            <w:shd w:val="clear" w:color="auto" w:fill="auto"/>
            <w:noWrap/>
            <w:vAlign w:val="bottom"/>
            <w:hideMark/>
          </w:tcPr>
          <w:p w14:paraId="6A9FE1A1"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129FBD2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1529191A"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64B4C54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0601E00F"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14:paraId="523935A5" w14:textId="77777777" w:rsidTr="000303CC">
        <w:trPr>
          <w:trHeight w:val="223"/>
        </w:trPr>
        <w:tc>
          <w:tcPr>
            <w:tcW w:w="2374" w:type="dxa"/>
            <w:tcBorders>
              <w:top w:val="nil"/>
              <w:left w:val="single" w:sz="8" w:space="0" w:color="auto"/>
              <w:bottom w:val="single" w:sz="4" w:space="0" w:color="auto"/>
              <w:right w:val="single" w:sz="4" w:space="0" w:color="auto"/>
            </w:tcBorders>
            <w:shd w:val="clear" w:color="auto" w:fill="auto"/>
            <w:noWrap/>
            <w:vAlign w:val="bottom"/>
            <w:hideMark/>
          </w:tcPr>
          <w:p w14:paraId="641AC079" w14:textId="77777777" w:rsidR="000303CC" w:rsidRPr="000303CC" w:rsidRDefault="000303CC" w:rsidP="000303CC">
            <w:pPr>
              <w:spacing w:after="0" w:line="240" w:lineRule="auto"/>
              <w:rPr>
                <w:rFonts w:ascii="Arial" w:eastAsia="Times New Roman" w:hAnsi="Arial" w:cs="Arial"/>
                <w:sz w:val="20"/>
                <w:szCs w:val="20"/>
                <w:lang w:eastAsia="es-AR"/>
              </w:rPr>
            </w:pPr>
            <w:r w:rsidRPr="000303CC">
              <w:rPr>
                <w:rFonts w:ascii="Arial" w:eastAsia="Times New Roman" w:hAnsi="Arial" w:cs="Arial"/>
                <w:sz w:val="20"/>
                <w:szCs w:val="20"/>
                <w:lang w:eastAsia="es-AR"/>
              </w:rPr>
              <w:t>Cesantes</w:t>
            </w:r>
          </w:p>
        </w:tc>
        <w:tc>
          <w:tcPr>
            <w:tcW w:w="1010" w:type="dxa"/>
            <w:tcBorders>
              <w:top w:val="nil"/>
              <w:left w:val="nil"/>
              <w:bottom w:val="single" w:sz="4" w:space="0" w:color="auto"/>
              <w:right w:val="single" w:sz="4" w:space="0" w:color="auto"/>
            </w:tcBorders>
            <w:shd w:val="clear" w:color="auto" w:fill="auto"/>
            <w:noWrap/>
            <w:vAlign w:val="bottom"/>
            <w:hideMark/>
          </w:tcPr>
          <w:p w14:paraId="7156BB7E"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2763D34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3BADF4A2"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4" w:space="0" w:color="auto"/>
            </w:tcBorders>
            <w:shd w:val="clear" w:color="auto" w:fill="auto"/>
            <w:noWrap/>
            <w:vAlign w:val="bottom"/>
            <w:hideMark/>
          </w:tcPr>
          <w:p w14:paraId="1B8EC584"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c>
          <w:tcPr>
            <w:tcW w:w="1010" w:type="dxa"/>
            <w:tcBorders>
              <w:top w:val="nil"/>
              <w:left w:val="nil"/>
              <w:bottom w:val="single" w:sz="4" w:space="0" w:color="auto"/>
              <w:right w:val="single" w:sz="8" w:space="0" w:color="auto"/>
            </w:tcBorders>
            <w:shd w:val="clear" w:color="auto" w:fill="auto"/>
            <w:noWrap/>
            <w:vAlign w:val="bottom"/>
            <w:hideMark/>
          </w:tcPr>
          <w:p w14:paraId="4F3C2A8D"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 </w:t>
            </w:r>
          </w:p>
        </w:tc>
      </w:tr>
      <w:tr w:rsidR="000303CC" w:rsidRPr="000303CC" w14:paraId="3D38C300" w14:textId="77777777" w:rsidTr="000303CC">
        <w:trPr>
          <w:trHeight w:val="234"/>
        </w:trPr>
        <w:tc>
          <w:tcPr>
            <w:tcW w:w="2374" w:type="dxa"/>
            <w:tcBorders>
              <w:top w:val="nil"/>
              <w:left w:val="single" w:sz="8" w:space="0" w:color="auto"/>
              <w:bottom w:val="single" w:sz="8" w:space="0" w:color="auto"/>
              <w:right w:val="single" w:sz="4" w:space="0" w:color="auto"/>
            </w:tcBorders>
            <w:shd w:val="clear" w:color="auto" w:fill="auto"/>
            <w:noWrap/>
            <w:vAlign w:val="bottom"/>
            <w:hideMark/>
          </w:tcPr>
          <w:p w14:paraId="77CBCD49" w14:textId="77777777" w:rsidR="000303CC" w:rsidRPr="000303CC" w:rsidRDefault="000303CC" w:rsidP="000303CC">
            <w:pPr>
              <w:spacing w:after="0" w:line="240" w:lineRule="auto"/>
              <w:jc w:val="right"/>
              <w:rPr>
                <w:rFonts w:ascii="Arial" w:eastAsia="Times New Roman" w:hAnsi="Arial" w:cs="Arial"/>
                <w:color w:val="FF0000"/>
                <w:sz w:val="20"/>
                <w:szCs w:val="20"/>
                <w:lang w:eastAsia="es-AR"/>
              </w:rPr>
            </w:pPr>
            <w:r w:rsidRPr="000303CC">
              <w:rPr>
                <w:rFonts w:ascii="Arial" w:eastAsia="Times New Roman" w:hAnsi="Arial" w:cs="Arial"/>
                <w:color w:val="FF0000"/>
                <w:sz w:val="20"/>
                <w:szCs w:val="20"/>
                <w:lang w:eastAsia="es-AR"/>
              </w:rPr>
              <w:t>Al 16/08/2022</w:t>
            </w:r>
          </w:p>
        </w:tc>
        <w:tc>
          <w:tcPr>
            <w:tcW w:w="1010" w:type="dxa"/>
            <w:tcBorders>
              <w:top w:val="nil"/>
              <w:left w:val="nil"/>
              <w:bottom w:val="single" w:sz="8" w:space="0" w:color="auto"/>
              <w:right w:val="single" w:sz="4" w:space="0" w:color="auto"/>
            </w:tcBorders>
            <w:shd w:val="clear" w:color="000000" w:fill="CCFFCC"/>
            <w:noWrap/>
            <w:vAlign w:val="bottom"/>
            <w:hideMark/>
          </w:tcPr>
          <w:p w14:paraId="608F5B42"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728</w:t>
            </w:r>
          </w:p>
        </w:tc>
        <w:tc>
          <w:tcPr>
            <w:tcW w:w="1010" w:type="dxa"/>
            <w:tcBorders>
              <w:top w:val="nil"/>
              <w:left w:val="nil"/>
              <w:bottom w:val="single" w:sz="8" w:space="0" w:color="auto"/>
              <w:right w:val="single" w:sz="4" w:space="0" w:color="auto"/>
            </w:tcBorders>
            <w:shd w:val="clear" w:color="000000" w:fill="CCFFCC"/>
            <w:noWrap/>
            <w:vAlign w:val="bottom"/>
            <w:hideMark/>
          </w:tcPr>
          <w:p w14:paraId="76ACE8FC"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109</w:t>
            </w:r>
          </w:p>
        </w:tc>
        <w:tc>
          <w:tcPr>
            <w:tcW w:w="1010" w:type="dxa"/>
            <w:tcBorders>
              <w:top w:val="nil"/>
              <w:left w:val="nil"/>
              <w:bottom w:val="single" w:sz="8" w:space="0" w:color="auto"/>
              <w:right w:val="single" w:sz="4" w:space="0" w:color="auto"/>
            </w:tcBorders>
            <w:shd w:val="clear" w:color="000000" w:fill="CCFFCC"/>
            <w:noWrap/>
            <w:vAlign w:val="bottom"/>
            <w:hideMark/>
          </w:tcPr>
          <w:p w14:paraId="62730EF8"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94</w:t>
            </w:r>
          </w:p>
        </w:tc>
        <w:tc>
          <w:tcPr>
            <w:tcW w:w="1010" w:type="dxa"/>
            <w:tcBorders>
              <w:top w:val="nil"/>
              <w:left w:val="nil"/>
              <w:bottom w:val="single" w:sz="8" w:space="0" w:color="auto"/>
              <w:right w:val="single" w:sz="4" w:space="0" w:color="auto"/>
            </w:tcBorders>
            <w:shd w:val="clear" w:color="000000" w:fill="CCFFCC"/>
            <w:noWrap/>
            <w:vAlign w:val="bottom"/>
            <w:hideMark/>
          </w:tcPr>
          <w:p w14:paraId="73123102"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2</w:t>
            </w:r>
          </w:p>
        </w:tc>
        <w:tc>
          <w:tcPr>
            <w:tcW w:w="1010" w:type="dxa"/>
            <w:tcBorders>
              <w:top w:val="nil"/>
              <w:left w:val="nil"/>
              <w:bottom w:val="single" w:sz="8" w:space="0" w:color="auto"/>
              <w:right w:val="single" w:sz="8" w:space="0" w:color="auto"/>
            </w:tcBorders>
            <w:shd w:val="clear" w:color="000000" w:fill="CCFFCC"/>
            <w:noWrap/>
            <w:vAlign w:val="bottom"/>
            <w:hideMark/>
          </w:tcPr>
          <w:p w14:paraId="1BEF0FAB" w14:textId="77777777" w:rsidR="000303CC" w:rsidRPr="000303CC" w:rsidRDefault="000303CC" w:rsidP="000303CC">
            <w:pPr>
              <w:spacing w:after="0" w:line="240" w:lineRule="auto"/>
              <w:jc w:val="center"/>
              <w:rPr>
                <w:rFonts w:ascii="Arial" w:eastAsia="Times New Roman" w:hAnsi="Arial" w:cs="Arial"/>
                <w:sz w:val="20"/>
                <w:szCs w:val="20"/>
                <w:lang w:eastAsia="es-AR"/>
              </w:rPr>
            </w:pPr>
            <w:r w:rsidRPr="000303CC">
              <w:rPr>
                <w:rFonts w:ascii="Arial" w:eastAsia="Times New Roman" w:hAnsi="Arial" w:cs="Arial"/>
                <w:sz w:val="20"/>
                <w:szCs w:val="20"/>
                <w:lang w:eastAsia="es-AR"/>
              </w:rPr>
              <w:t>933</w:t>
            </w:r>
          </w:p>
        </w:tc>
      </w:tr>
    </w:tbl>
    <w:p w14:paraId="459DB376" w14:textId="77777777" w:rsidR="00913462" w:rsidRDefault="00913462" w:rsidP="005938DF">
      <w:pPr>
        <w:rPr>
          <w:lang w:val="es-ES"/>
        </w:rPr>
      </w:pPr>
    </w:p>
    <w:p w14:paraId="4DFA9540" w14:textId="77777777" w:rsidR="00913462" w:rsidRDefault="00913462" w:rsidP="005938DF">
      <w:pPr>
        <w:rPr>
          <w:lang w:val="es-ES"/>
        </w:rPr>
      </w:pPr>
    </w:p>
    <w:p w14:paraId="005C3DEA" w14:textId="77777777" w:rsidR="00141E35" w:rsidRDefault="00913462" w:rsidP="00141E35">
      <w:pPr>
        <w:pStyle w:val="Prrafodelista"/>
        <w:numPr>
          <w:ilvl w:val="0"/>
          <w:numId w:val="2"/>
        </w:numPr>
        <w:rPr>
          <w:b/>
          <w:lang w:val="es-ES"/>
        </w:rPr>
      </w:pPr>
      <w:r w:rsidRPr="009073AB">
        <w:rPr>
          <w:b/>
          <w:lang w:val="es-ES"/>
        </w:rPr>
        <w:t>Correspondencia:</w:t>
      </w:r>
    </w:p>
    <w:p w14:paraId="7C621711" w14:textId="77777777" w:rsidR="00141E35" w:rsidRDefault="00913462" w:rsidP="00143DB0">
      <w:pPr>
        <w:pStyle w:val="Prrafodelista"/>
        <w:numPr>
          <w:ilvl w:val="0"/>
          <w:numId w:val="8"/>
        </w:numPr>
        <w:rPr>
          <w:lang w:val="es-ES"/>
        </w:rPr>
      </w:pPr>
      <w:r w:rsidRPr="00141E35">
        <w:rPr>
          <w:lang w:val="es-ES"/>
        </w:rPr>
        <w:t xml:space="preserve">Rodeos: Informa que se trabajó en el ascenso de jurados a la categoría A, la modalidad fue vía virtual por que se entendió que era la forma más práctica de hacerlo. Se les envió un mail a los 9 jurados con un examen de 23 preguntas (se adjunta el informe). Hubo muy buena recepción de parte de los jurados para hacer este examen y el resultado fue muy bueno. </w:t>
      </w:r>
    </w:p>
    <w:p w14:paraId="52078B15" w14:textId="77777777" w:rsidR="00141E35" w:rsidRDefault="00913462" w:rsidP="00141E35">
      <w:pPr>
        <w:pStyle w:val="Prrafodelista"/>
        <w:ind w:left="1068"/>
        <w:rPr>
          <w:lang w:val="es-ES"/>
        </w:rPr>
      </w:pPr>
      <w:r w:rsidRPr="00141E35">
        <w:rPr>
          <w:lang w:val="es-ES"/>
        </w:rPr>
        <w:t>Los jurados que fueron evaluados son:</w:t>
      </w:r>
    </w:p>
    <w:p w14:paraId="4D53B5C6" w14:textId="00F7EEC8" w:rsidR="00913462" w:rsidRPr="00913462" w:rsidRDefault="00913462" w:rsidP="00141E35">
      <w:pPr>
        <w:pStyle w:val="Prrafodelista"/>
        <w:numPr>
          <w:ilvl w:val="1"/>
          <w:numId w:val="8"/>
        </w:numPr>
        <w:rPr>
          <w:lang w:val="es-ES"/>
        </w:rPr>
      </w:pPr>
      <w:r w:rsidRPr="00913462">
        <w:rPr>
          <w:lang w:val="es-ES"/>
        </w:rPr>
        <w:t>Martin Badillo</w:t>
      </w:r>
    </w:p>
    <w:p w14:paraId="1F7142BA" w14:textId="77777777" w:rsidR="00913462" w:rsidRPr="00913462" w:rsidRDefault="00913462" w:rsidP="00141E35">
      <w:pPr>
        <w:pStyle w:val="Prrafodelista"/>
        <w:numPr>
          <w:ilvl w:val="1"/>
          <w:numId w:val="8"/>
        </w:numPr>
        <w:rPr>
          <w:lang w:val="es-ES"/>
        </w:rPr>
      </w:pPr>
      <w:r w:rsidRPr="00913462">
        <w:rPr>
          <w:lang w:val="es-ES"/>
        </w:rPr>
        <w:t>Federico Camaño</w:t>
      </w:r>
    </w:p>
    <w:p w14:paraId="57198C39" w14:textId="77777777" w:rsidR="00913462" w:rsidRPr="00913462" w:rsidRDefault="00913462" w:rsidP="00141E35">
      <w:pPr>
        <w:pStyle w:val="Prrafodelista"/>
        <w:numPr>
          <w:ilvl w:val="1"/>
          <w:numId w:val="8"/>
        </w:numPr>
        <w:rPr>
          <w:lang w:val="es-ES"/>
        </w:rPr>
      </w:pPr>
      <w:r w:rsidRPr="00913462">
        <w:rPr>
          <w:lang w:val="es-ES"/>
        </w:rPr>
        <w:t>Marcos Cardini</w:t>
      </w:r>
    </w:p>
    <w:p w14:paraId="0A253875" w14:textId="77777777" w:rsidR="00913462" w:rsidRPr="00913462" w:rsidRDefault="00913462" w:rsidP="00141E35">
      <w:pPr>
        <w:pStyle w:val="Prrafodelista"/>
        <w:numPr>
          <w:ilvl w:val="1"/>
          <w:numId w:val="8"/>
        </w:numPr>
        <w:rPr>
          <w:lang w:val="es-ES"/>
        </w:rPr>
      </w:pPr>
      <w:r w:rsidRPr="00913462">
        <w:rPr>
          <w:lang w:val="es-ES"/>
        </w:rPr>
        <w:t>Carlos Castaño</w:t>
      </w:r>
    </w:p>
    <w:p w14:paraId="50F39A7F" w14:textId="77777777" w:rsidR="00913462" w:rsidRPr="00913462" w:rsidRDefault="00913462" w:rsidP="00141E35">
      <w:pPr>
        <w:pStyle w:val="Prrafodelista"/>
        <w:numPr>
          <w:ilvl w:val="1"/>
          <w:numId w:val="8"/>
        </w:numPr>
        <w:rPr>
          <w:lang w:val="es-ES"/>
        </w:rPr>
      </w:pPr>
      <w:proofErr w:type="spellStart"/>
      <w:r w:rsidRPr="00913462">
        <w:rPr>
          <w:lang w:val="es-ES"/>
        </w:rPr>
        <w:t>Ivan</w:t>
      </w:r>
      <w:proofErr w:type="spellEnd"/>
      <w:r w:rsidRPr="00913462">
        <w:rPr>
          <w:lang w:val="es-ES"/>
        </w:rPr>
        <w:t xml:space="preserve"> </w:t>
      </w:r>
      <w:proofErr w:type="spellStart"/>
      <w:r w:rsidRPr="00913462">
        <w:rPr>
          <w:lang w:val="es-ES"/>
        </w:rPr>
        <w:t>Chapini</w:t>
      </w:r>
      <w:proofErr w:type="spellEnd"/>
    </w:p>
    <w:p w14:paraId="2C7AEA9B" w14:textId="77777777" w:rsidR="00913462" w:rsidRPr="00913462" w:rsidRDefault="00913462" w:rsidP="00141E35">
      <w:pPr>
        <w:pStyle w:val="Prrafodelista"/>
        <w:numPr>
          <w:ilvl w:val="1"/>
          <w:numId w:val="8"/>
        </w:numPr>
        <w:rPr>
          <w:lang w:val="es-ES"/>
        </w:rPr>
      </w:pPr>
      <w:r w:rsidRPr="00913462">
        <w:rPr>
          <w:lang w:val="es-ES"/>
        </w:rPr>
        <w:t>Fabian Estruch</w:t>
      </w:r>
    </w:p>
    <w:p w14:paraId="02870871" w14:textId="77777777" w:rsidR="00913462" w:rsidRPr="00913462" w:rsidRDefault="00913462" w:rsidP="00141E35">
      <w:pPr>
        <w:pStyle w:val="Prrafodelista"/>
        <w:numPr>
          <w:ilvl w:val="1"/>
          <w:numId w:val="8"/>
        </w:numPr>
        <w:rPr>
          <w:lang w:val="es-ES"/>
        </w:rPr>
      </w:pPr>
      <w:r w:rsidRPr="00913462">
        <w:rPr>
          <w:lang w:val="es-ES"/>
        </w:rPr>
        <w:t xml:space="preserve">Mario </w:t>
      </w:r>
      <w:proofErr w:type="spellStart"/>
      <w:r w:rsidRPr="00913462">
        <w:rPr>
          <w:lang w:val="es-ES"/>
        </w:rPr>
        <w:t>Parucci</w:t>
      </w:r>
      <w:proofErr w:type="spellEnd"/>
    </w:p>
    <w:p w14:paraId="115B7925" w14:textId="77777777" w:rsidR="00913462" w:rsidRPr="00913462" w:rsidRDefault="00913462" w:rsidP="00141E35">
      <w:pPr>
        <w:pStyle w:val="Prrafodelista"/>
        <w:numPr>
          <w:ilvl w:val="1"/>
          <w:numId w:val="8"/>
        </w:numPr>
        <w:rPr>
          <w:lang w:val="es-ES"/>
        </w:rPr>
      </w:pPr>
      <w:r w:rsidRPr="00913462">
        <w:rPr>
          <w:lang w:val="es-ES"/>
        </w:rPr>
        <w:t xml:space="preserve">Gonzalo </w:t>
      </w:r>
      <w:proofErr w:type="spellStart"/>
      <w:r w:rsidRPr="00913462">
        <w:rPr>
          <w:lang w:val="es-ES"/>
        </w:rPr>
        <w:t>Prenna</w:t>
      </w:r>
      <w:proofErr w:type="spellEnd"/>
    </w:p>
    <w:p w14:paraId="7D434CB8" w14:textId="77777777" w:rsidR="00913462" w:rsidRDefault="00913462" w:rsidP="00141E35">
      <w:pPr>
        <w:pStyle w:val="Prrafodelista"/>
        <w:numPr>
          <w:ilvl w:val="1"/>
          <w:numId w:val="8"/>
        </w:numPr>
        <w:rPr>
          <w:lang w:val="es-ES"/>
        </w:rPr>
      </w:pPr>
      <w:r w:rsidRPr="00913462">
        <w:rPr>
          <w:lang w:val="es-ES"/>
        </w:rPr>
        <w:t xml:space="preserve">Claudio </w:t>
      </w:r>
      <w:proofErr w:type="spellStart"/>
      <w:r w:rsidRPr="00913462">
        <w:rPr>
          <w:lang w:val="es-ES"/>
        </w:rPr>
        <w:t>Sieber</w:t>
      </w:r>
      <w:proofErr w:type="spellEnd"/>
    </w:p>
    <w:p w14:paraId="4848DC92" w14:textId="77777777" w:rsidR="00141E35" w:rsidRDefault="00913462" w:rsidP="00141E35">
      <w:pPr>
        <w:ind w:left="1416"/>
        <w:rPr>
          <w:lang w:val="es-ES"/>
        </w:rPr>
      </w:pPr>
      <w:r w:rsidRPr="00913462">
        <w:rPr>
          <w:lang w:val="es-ES"/>
        </w:rPr>
        <w:t>Para esta comisión estos jurados se encuentran en condiciones de ser jurados A de la disciplina</w:t>
      </w:r>
      <w:r>
        <w:rPr>
          <w:lang w:val="es-ES"/>
        </w:rPr>
        <w:t>. El Consejo Directivo aprueba los nombramientos</w:t>
      </w:r>
      <w:r w:rsidR="00141E35">
        <w:rPr>
          <w:lang w:val="es-ES"/>
        </w:rPr>
        <w:t>.</w:t>
      </w:r>
    </w:p>
    <w:p w14:paraId="2CAE5511" w14:textId="77777777" w:rsidR="00141E35" w:rsidRDefault="00141E35" w:rsidP="00141E35">
      <w:pPr>
        <w:pStyle w:val="Prrafodelista"/>
        <w:ind w:left="1068"/>
        <w:rPr>
          <w:lang w:val="es-ES"/>
        </w:rPr>
      </w:pPr>
    </w:p>
    <w:p w14:paraId="5E192D27" w14:textId="77777777" w:rsidR="00141E35" w:rsidRDefault="00913462" w:rsidP="00A95978">
      <w:pPr>
        <w:pStyle w:val="Prrafodelista"/>
        <w:numPr>
          <w:ilvl w:val="0"/>
          <w:numId w:val="8"/>
        </w:numPr>
        <w:ind w:left="644"/>
        <w:rPr>
          <w:lang w:val="es-ES"/>
        </w:rPr>
      </w:pPr>
      <w:r w:rsidRPr="00141E35">
        <w:rPr>
          <w:lang w:val="es-ES"/>
        </w:rPr>
        <w:t>Aparte Campero: La Comisión de Aparte Campero solicita el nombramiento como jurado de la disciplina de los siguientes socios:</w:t>
      </w:r>
    </w:p>
    <w:p w14:paraId="6F6FE3F0" w14:textId="5D173355" w:rsidR="00913462" w:rsidRPr="00141E35" w:rsidRDefault="00913462" w:rsidP="00141E35">
      <w:pPr>
        <w:pStyle w:val="Prrafodelista"/>
        <w:numPr>
          <w:ilvl w:val="1"/>
          <w:numId w:val="8"/>
        </w:numPr>
        <w:rPr>
          <w:lang w:val="es-ES"/>
        </w:rPr>
      </w:pPr>
      <w:r w:rsidRPr="00141E35">
        <w:rPr>
          <w:lang w:val="es-ES"/>
        </w:rPr>
        <w:t>Eduardo Giuliano, Socio N°3464.</w:t>
      </w:r>
    </w:p>
    <w:p w14:paraId="328861E1" w14:textId="77777777" w:rsidR="00913462" w:rsidRPr="00913462" w:rsidRDefault="00913462" w:rsidP="00141E35">
      <w:pPr>
        <w:pStyle w:val="Prrafodelista"/>
        <w:numPr>
          <w:ilvl w:val="1"/>
          <w:numId w:val="8"/>
        </w:numPr>
        <w:rPr>
          <w:lang w:val="es-ES"/>
        </w:rPr>
      </w:pPr>
      <w:r w:rsidRPr="00913462">
        <w:rPr>
          <w:lang w:val="es-ES"/>
        </w:rPr>
        <w:t xml:space="preserve">Federico Camaño, Socio </w:t>
      </w:r>
      <w:proofErr w:type="spellStart"/>
      <w:r w:rsidRPr="00913462">
        <w:rPr>
          <w:lang w:val="es-ES"/>
        </w:rPr>
        <w:t>N°</w:t>
      </w:r>
      <w:proofErr w:type="spellEnd"/>
      <w:r w:rsidRPr="00913462">
        <w:rPr>
          <w:lang w:val="es-ES"/>
        </w:rPr>
        <w:t xml:space="preserve"> 3456</w:t>
      </w:r>
    </w:p>
    <w:p w14:paraId="351FB999" w14:textId="77777777" w:rsidR="00913462" w:rsidRPr="00913462" w:rsidRDefault="00913462" w:rsidP="00141E35">
      <w:pPr>
        <w:pStyle w:val="Prrafodelista"/>
        <w:numPr>
          <w:ilvl w:val="1"/>
          <w:numId w:val="8"/>
        </w:numPr>
        <w:rPr>
          <w:lang w:val="es-ES"/>
        </w:rPr>
      </w:pPr>
      <w:r w:rsidRPr="00913462">
        <w:rPr>
          <w:lang w:val="es-ES"/>
        </w:rPr>
        <w:t>Walter Albornoz, Socios N° 2231</w:t>
      </w:r>
    </w:p>
    <w:p w14:paraId="1D1FF9A7" w14:textId="77777777" w:rsidR="005938DF" w:rsidRDefault="00913462" w:rsidP="00141E35">
      <w:pPr>
        <w:ind w:left="992" w:firstLine="424"/>
        <w:rPr>
          <w:lang w:val="es-ES"/>
        </w:rPr>
      </w:pPr>
      <w:r>
        <w:rPr>
          <w:lang w:val="es-ES"/>
        </w:rPr>
        <w:t>El Consejo Directivo aprueba los nombramientos</w:t>
      </w:r>
    </w:p>
    <w:p w14:paraId="6FDEA769" w14:textId="77777777" w:rsidR="00141E35" w:rsidRDefault="00141E35" w:rsidP="00141E35">
      <w:pPr>
        <w:pStyle w:val="Prrafodelista"/>
        <w:ind w:left="644"/>
        <w:rPr>
          <w:lang w:val="es-ES"/>
        </w:rPr>
      </w:pPr>
    </w:p>
    <w:p w14:paraId="6EB931B0" w14:textId="759E1270" w:rsidR="00913462" w:rsidRDefault="00913462" w:rsidP="00141E35">
      <w:pPr>
        <w:pStyle w:val="Prrafodelista"/>
        <w:numPr>
          <w:ilvl w:val="0"/>
          <w:numId w:val="3"/>
        </w:numPr>
        <w:rPr>
          <w:lang w:val="es-ES"/>
        </w:rPr>
      </w:pPr>
      <w:r w:rsidRPr="00141E35">
        <w:rPr>
          <w:lang w:val="es-ES"/>
        </w:rPr>
        <w:t xml:space="preserve">Informe Olegario </w:t>
      </w:r>
      <w:r w:rsidR="00013F25" w:rsidRPr="00141E35">
        <w:rPr>
          <w:lang w:val="es-ES"/>
        </w:rPr>
        <w:t>Andrade (H) sobre la exposición de Rancho La Horqueta: se agradece la jura.</w:t>
      </w:r>
    </w:p>
    <w:p w14:paraId="4C364986" w14:textId="77777777" w:rsidR="00C50593" w:rsidRPr="00141E35" w:rsidRDefault="00C50593" w:rsidP="00C50593">
      <w:pPr>
        <w:pStyle w:val="Prrafodelista"/>
        <w:ind w:left="644"/>
        <w:rPr>
          <w:lang w:val="es-ES"/>
        </w:rPr>
      </w:pPr>
    </w:p>
    <w:p w14:paraId="51B42BB7" w14:textId="59AF76D0" w:rsidR="00013F25" w:rsidRDefault="00013F25" w:rsidP="00913462">
      <w:pPr>
        <w:pStyle w:val="Prrafodelista"/>
        <w:numPr>
          <w:ilvl w:val="0"/>
          <w:numId w:val="3"/>
        </w:numPr>
        <w:rPr>
          <w:lang w:val="es-ES"/>
        </w:rPr>
      </w:pPr>
      <w:r>
        <w:rPr>
          <w:lang w:val="es-ES"/>
        </w:rPr>
        <w:t xml:space="preserve">Concurso literario: En el marco de los festejos por los 100 años, desde la organización de Expo Tapalqué, presentaron la propuesta de la realización de un concurso literario. El socio German </w:t>
      </w:r>
      <w:proofErr w:type="spellStart"/>
      <w:r>
        <w:rPr>
          <w:lang w:val="es-ES"/>
        </w:rPr>
        <w:t>Paats</w:t>
      </w:r>
      <w:proofErr w:type="spellEnd"/>
      <w:r>
        <w:rPr>
          <w:lang w:val="es-ES"/>
        </w:rPr>
        <w:t xml:space="preserve"> explica los detalles del concurso y solicita que los ganadores sean publicados en el anuario 2023. Se aprueba el pedido de apoyo, difusión y la publicación en el anuario.</w:t>
      </w:r>
    </w:p>
    <w:p w14:paraId="0634A47E" w14:textId="77777777" w:rsidR="00C50593" w:rsidRPr="00C50593" w:rsidRDefault="00C50593" w:rsidP="00C50593">
      <w:pPr>
        <w:pStyle w:val="Prrafodelista"/>
        <w:rPr>
          <w:lang w:val="es-ES"/>
        </w:rPr>
      </w:pPr>
    </w:p>
    <w:p w14:paraId="3B6E014C" w14:textId="2C76236C" w:rsidR="00C50593" w:rsidRDefault="00C50593" w:rsidP="00C50593">
      <w:pPr>
        <w:rPr>
          <w:lang w:val="es-ES"/>
        </w:rPr>
      </w:pPr>
    </w:p>
    <w:p w14:paraId="4B39BC8D" w14:textId="77777777" w:rsidR="00C50593" w:rsidRPr="00C50593" w:rsidRDefault="00C50593" w:rsidP="00C50593">
      <w:pPr>
        <w:rPr>
          <w:lang w:val="es-ES"/>
        </w:rPr>
      </w:pPr>
    </w:p>
    <w:p w14:paraId="07FDF236" w14:textId="77777777" w:rsidR="00013F25" w:rsidRDefault="00013F25" w:rsidP="00013F25">
      <w:pPr>
        <w:pStyle w:val="Prrafodelista"/>
        <w:ind w:left="644"/>
        <w:rPr>
          <w:lang w:val="es-ES"/>
        </w:rPr>
      </w:pPr>
    </w:p>
    <w:p w14:paraId="3441B638" w14:textId="77777777" w:rsidR="00013F25" w:rsidRPr="009073AB" w:rsidRDefault="00013F25" w:rsidP="00013F25">
      <w:pPr>
        <w:pStyle w:val="Prrafodelista"/>
        <w:numPr>
          <w:ilvl w:val="0"/>
          <w:numId w:val="2"/>
        </w:numPr>
        <w:rPr>
          <w:b/>
          <w:lang w:val="es-ES"/>
        </w:rPr>
      </w:pPr>
      <w:r w:rsidRPr="009073AB">
        <w:rPr>
          <w:b/>
          <w:lang w:val="es-ES"/>
        </w:rPr>
        <w:lastRenderedPageBreak/>
        <w:t>Informe de Presidencia:</w:t>
      </w:r>
    </w:p>
    <w:p w14:paraId="57F84973" w14:textId="77777777" w:rsidR="00013F25" w:rsidRDefault="00013F25" w:rsidP="00013F25">
      <w:pPr>
        <w:pStyle w:val="Prrafodelista"/>
        <w:rPr>
          <w:lang w:val="es-ES"/>
        </w:rPr>
      </w:pPr>
    </w:p>
    <w:p w14:paraId="6B26A913" w14:textId="010350A8" w:rsidR="00013F25" w:rsidRDefault="00013F25" w:rsidP="00013F25">
      <w:pPr>
        <w:pStyle w:val="Prrafodelista"/>
        <w:numPr>
          <w:ilvl w:val="0"/>
          <w:numId w:val="4"/>
        </w:numPr>
        <w:rPr>
          <w:lang w:val="es-ES"/>
        </w:rPr>
      </w:pPr>
      <w:r>
        <w:rPr>
          <w:lang w:val="es-ES"/>
        </w:rPr>
        <w:t xml:space="preserve">Remate de castrados: El presidente informa que un socio le propuso realizar un remate en Otoño. La idea se pone a debate y se determina que hay que darle </w:t>
      </w:r>
      <w:r w:rsidR="000303CC">
        <w:rPr>
          <w:lang w:val="es-ES"/>
        </w:rPr>
        <w:t>más</w:t>
      </w:r>
      <w:r>
        <w:rPr>
          <w:lang w:val="es-ES"/>
        </w:rPr>
        <w:t xml:space="preserve"> forma para que sea un remate convocante.</w:t>
      </w:r>
    </w:p>
    <w:p w14:paraId="7739F1ED" w14:textId="77777777" w:rsidR="00C50593" w:rsidRDefault="00C50593" w:rsidP="00C50593">
      <w:pPr>
        <w:pStyle w:val="Prrafodelista"/>
        <w:ind w:left="1440"/>
        <w:rPr>
          <w:lang w:val="es-ES"/>
        </w:rPr>
      </w:pPr>
    </w:p>
    <w:p w14:paraId="3EF13E81" w14:textId="20F96A5E" w:rsidR="00C50593" w:rsidRPr="00C50593" w:rsidRDefault="00013F25" w:rsidP="00C50593">
      <w:pPr>
        <w:pStyle w:val="Prrafodelista"/>
        <w:numPr>
          <w:ilvl w:val="0"/>
          <w:numId w:val="4"/>
        </w:numPr>
        <w:rPr>
          <w:lang w:val="es-ES"/>
        </w:rPr>
      </w:pPr>
      <w:r>
        <w:rPr>
          <w:lang w:val="es-ES"/>
        </w:rPr>
        <w:t xml:space="preserve">Remate FICCC: Se debate sobre si la realización debe ser virtual o física, sugieren que solo sea para reproductores, semen y servicios. Queda pendiente la averiguación de costos para realizarlo. </w:t>
      </w:r>
      <w:r w:rsidR="00C50593">
        <w:rPr>
          <w:lang w:val="es-ES"/>
        </w:rPr>
        <w:br/>
      </w:r>
    </w:p>
    <w:p w14:paraId="0C426DE8" w14:textId="634C1205" w:rsidR="00013F25" w:rsidRDefault="00013F25" w:rsidP="00C50593">
      <w:pPr>
        <w:pStyle w:val="Prrafodelista"/>
        <w:numPr>
          <w:ilvl w:val="0"/>
          <w:numId w:val="4"/>
        </w:numPr>
        <w:rPr>
          <w:lang w:val="es-ES"/>
        </w:rPr>
      </w:pPr>
      <w:r>
        <w:rPr>
          <w:lang w:val="es-ES"/>
        </w:rPr>
        <w:t xml:space="preserve">Se propone la contratación de una organizadora </w:t>
      </w:r>
      <w:r w:rsidR="00C50593">
        <w:rPr>
          <w:lang w:val="es-ES"/>
        </w:rPr>
        <w:t>para</w:t>
      </w:r>
      <w:r>
        <w:rPr>
          <w:lang w:val="es-ES"/>
        </w:rPr>
        <w:t xml:space="preserve"> la cena por los 100 años, que se ocupe de la logística y armado del evento que ya cuenta con reserva para el sábado 1 de abril de 2023 en el Restaurant Central de La Rural. Se sugiere a </w:t>
      </w:r>
      <w:r w:rsidR="003A08A8">
        <w:rPr>
          <w:lang w:val="es-ES"/>
        </w:rPr>
        <w:t>Florencia Jalil. Se sugiere también la contratación de una empresa para comercializar el centenario de la ACCC. Se analizan las propuestas y se va a avanzar en ambos temas.</w:t>
      </w:r>
    </w:p>
    <w:p w14:paraId="785C479E" w14:textId="77777777" w:rsidR="00C50593" w:rsidRDefault="00C50593" w:rsidP="00C50593">
      <w:pPr>
        <w:pStyle w:val="Prrafodelista"/>
        <w:ind w:left="1440"/>
        <w:rPr>
          <w:lang w:val="es-ES"/>
        </w:rPr>
      </w:pPr>
    </w:p>
    <w:p w14:paraId="6B7F07B0" w14:textId="4906A7C1" w:rsidR="003A08A8" w:rsidRDefault="003A08A8" w:rsidP="00330DD4">
      <w:pPr>
        <w:pStyle w:val="Prrafodelista"/>
        <w:numPr>
          <w:ilvl w:val="0"/>
          <w:numId w:val="4"/>
        </w:numPr>
        <w:jc w:val="both"/>
        <w:rPr>
          <w:lang w:val="es-ES"/>
        </w:rPr>
      </w:pPr>
      <w:r>
        <w:rPr>
          <w:lang w:val="es-ES"/>
        </w:rPr>
        <w:t>Premios en efectivo por los 100 años de la ACCC. El tesorero Ricardo Math</w:t>
      </w:r>
      <w:r w:rsidR="00C50593">
        <w:rPr>
          <w:lang w:val="es-ES"/>
        </w:rPr>
        <w:t>ó</w:t>
      </w:r>
      <w:r>
        <w:rPr>
          <w:lang w:val="es-ES"/>
        </w:rPr>
        <w:t xml:space="preserve"> Meabe explica que las cuentas de la asociación tienen la suficiente solvencia para realizar el pago en efectivo de los premios propuestos</w:t>
      </w:r>
      <w:r w:rsidR="00A85EAB">
        <w:rPr>
          <w:lang w:val="es-ES"/>
        </w:rPr>
        <w:t xml:space="preserve"> y que es una manera de retribuir a los ganadores lo aportado por los socios a la ACCC.</w:t>
      </w:r>
      <w:r>
        <w:rPr>
          <w:lang w:val="es-ES"/>
        </w:rPr>
        <w:t xml:space="preserve"> Los socios Eduardo Ventura, Felipe Jos</w:t>
      </w:r>
      <w:r w:rsidR="00C50593">
        <w:rPr>
          <w:lang w:val="es-ES"/>
        </w:rPr>
        <w:t>é</w:t>
      </w:r>
      <w:r>
        <w:rPr>
          <w:lang w:val="es-ES"/>
        </w:rPr>
        <w:t xml:space="preserve"> Ballester, Martin Badillo y Claudio Dowdall sugieren realizar un premio especial de gran valor pero que no sea efectivo. Se resuelve presentar propuestas artísticas para est</w:t>
      </w:r>
      <w:r w:rsidR="00A85EAB">
        <w:rPr>
          <w:lang w:val="es-ES"/>
        </w:rPr>
        <w:t>udiar las diferentes propuestas que no sean en efectivo.</w:t>
      </w:r>
    </w:p>
    <w:p w14:paraId="0356E3CD" w14:textId="77777777" w:rsidR="000303CC" w:rsidRDefault="000303CC" w:rsidP="000303CC">
      <w:pPr>
        <w:pStyle w:val="Prrafodelista"/>
        <w:ind w:left="1440"/>
        <w:jc w:val="both"/>
        <w:rPr>
          <w:lang w:val="es-ES"/>
        </w:rPr>
      </w:pPr>
    </w:p>
    <w:p w14:paraId="376DE280" w14:textId="77777777" w:rsidR="00BA7EE1" w:rsidRDefault="00BA7EE1" w:rsidP="00BA7EE1">
      <w:pPr>
        <w:pStyle w:val="Prrafodelista"/>
        <w:ind w:left="1440"/>
        <w:rPr>
          <w:lang w:val="es-ES"/>
        </w:rPr>
      </w:pPr>
    </w:p>
    <w:p w14:paraId="0D9716BB" w14:textId="77777777" w:rsidR="00BA7EE1" w:rsidRDefault="009073AB" w:rsidP="009073AB">
      <w:pPr>
        <w:pStyle w:val="Prrafodelista"/>
        <w:numPr>
          <w:ilvl w:val="0"/>
          <w:numId w:val="2"/>
        </w:numPr>
        <w:rPr>
          <w:b/>
          <w:lang w:val="es-ES"/>
        </w:rPr>
      </w:pPr>
      <w:r w:rsidRPr="009073AB">
        <w:rPr>
          <w:b/>
          <w:lang w:val="es-ES"/>
        </w:rPr>
        <w:t>Palermo</w:t>
      </w:r>
      <w:r w:rsidR="00BA7EE1">
        <w:rPr>
          <w:b/>
          <w:lang w:val="es-ES"/>
        </w:rPr>
        <w:t xml:space="preserve">: </w:t>
      </w:r>
    </w:p>
    <w:p w14:paraId="784FA952" w14:textId="003A6CB2" w:rsidR="00330DD4" w:rsidRPr="00C50593" w:rsidRDefault="00330DD4" w:rsidP="00C50593">
      <w:pPr>
        <w:pStyle w:val="Prrafodelista"/>
        <w:numPr>
          <w:ilvl w:val="0"/>
          <w:numId w:val="4"/>
        </w:numPr>
        <w:jc w:val="both"/>
        <w:rPr>
          <w:lang w:val="es-ES"/>
        </w:rPr>
      </w:pPr>
      <w:r w:rsidRPr="00C50593">
        <w:rPr>
          <w:lang w:val="es-ES"/>
        </w:rPr>
        <w:t>El Presidente comenta que en general las devoluciones de la Exposición fueron muy buenas, los socios hicieron buenos comentarios del c</w:t>
      </w:r>
      <w:r w:rsidR="00C50593">
        <w:rPr>
          <w:lang w:val="es-ES"/>
        </w:rPr>
        <w:t>ó</w:t>
      </w:r>
      <w:r w:rsidRPr="00C50593">
        <w:rPr>
          <w:lang w:val="es-ES"/>
        </w:rPr>
        <w:t xml:space="preserve">ctel que tuvo una muy buena convocatoria. El </w:t>
      </w:r>
      <w:r w:rsidR="00FF6EEA" w:rsidRPr="00C50593">
        <w:rPr>
          <w:lang w:val="es-ES"/>
        </w:rPr>
        <w:t>Sr.</w:t>
      </w:r>
      <w:r w:rsidRPr="00C50593">
        <w:rPr>
          <w:lang w:val="es-ES"/>
        </w:rPr>
        <w:t xml:space="preserve"> Felipe Jos</w:t>
      </w:r>
      <w:r w:rsidR="00C50593">
        <w:rPr>
          <w:lang w:val="es-ES"/>
        </w:rPr>
        <w:t>é</w:t>
      </w:r>
      <w:r w:rsidRPr="00C50593">
        <w:rPr>
          <w:lang w:val="es-ES"/>
        </w:rPr>
        <w:t xml:space="preserve"> Ballester recordó que faltó la charla post jura morfológica</w:t>
      </w:r>
      <w:r w:rsidR="00FF6EEA" w:rsidRPr="00C50593">
        <w:rPr>
          <w:lang w:val="es-ES"/>
        </w:rPr>
        <w:t>, tanto Ricardo Math</w:t>
      </w:r>
      <w:r w:rsidR="00C50593">
        <w:rPr>
          <w:lang w:val="es-ES"/>
        </w:rPr>
        <w:t>ó</w:t>
      </w:r>
      <w:r w:rsidR="00FF6EEA" w:rsidRPr="00C50593">
        <w:rPr>
          <w:lang w:val="es-ES"/>
        </w:rPr>
        <w:t xml:space="preserve"> Meabe como Claudio Dowdall proponen hacer la charla </w:t>
      </w:r>
      <w:r w:rsidR="000303CC" w:rsidRPr="00C50593">
        <w:rPr>
          <w:lang w:val="es-ES"/>
        </w:rPr>
        <w:t>vía</w:t>
      </w:r>
      <w:r w:rsidR="00FF6EEA" w:rsidRPr="00C50593">
        <w:rPr>
          <w:lang w:val="es-ES"/>
        </w:rPr>
        <w:t xml:space="preserve"> zoom a la brevedad. El socio Ricardo Math</w:t>
      </w:r>
      <w:r w:rsidR="00C50593">
        <w:rPr>
          <w:lang w:val="es-ES"/>
        </w:rPr>
        <w:t>ó</w:t>
      </w:r>
      <w:r w:rsidR="00FF6EEA" w:rsidRPr="00C50593">
        <w:rPr>
          <w:lang w:val="es-ES"/>
        </w:rPr>
        <w:t xml:space="preserve"> Meabe destacó la transmisión y </w:t>
      </w:r>
      <w:r w:rsidR="00C50593">
        <w:rPr>
          <w:lang w:val="es-ES"/>
        </w:rPr>
        <w:t>la</w:t>
      </w:r>
      <w:r w:rsidR="00FF6EEA" w:rsidRPr="00C50593">
        <w:rPr>
          <w:lang w:val="es-ES"/>
        </w:rPr>
        <w:t xml:space="preserve"> buena idea del aporte de los comentaristas de cada jura.</w:t>
      </w:r>
    </w:p>
    <w:p w14:paraId="231FA122" w14:textId="77777777" w:rsidR="00FF6EEA" w:rsidRDefault="00FF6EEA" w:rsidP="00FF6EEA">
      <w:pPr>
        <w:pStyle w:val="Prrafodelista"/>
        <w:ind w:left="1440"/>
        <w:jc w:val="both"/>
        <w:rPr>
          <w:lang w:val="es-ES"/>
        </w:rPr>
      </w:pPr>
      <w:r>
        <w:rPr>
          <w:lang w:val="es-ES"/>
        </w:rPr>
        <w:t>Varios socios coinciden que hay que mejorar el Remate.</w:t>
      </w:r>
    </w:p>
    <w:p w14:paraId="0F755006" w14:textId="77777777" w:rsidR="00FF6EEA" w:rsidRDefault="00FF6EEA" w:rsidP="00FF6EEA">
      <w:pPr>
        <w:pStyle w:val="Prrafodelista"/>
        <w:ind w:left="1440"/>
        <w:jc w:val="both"/>
        <w:rPr>
          <w:lang w:val="es-ES"/>
        </w:rPr>
      </w:pPr>
    </w:p>
    <w:p w14:paraId="228BB246" w14:textId="77777777" w:rsidR="00FF6EEA" w:rsidRDefault="00FF6EEA" w:rsidP="003315C8">
      <w:pPr>
        <w:pStyle w:val="Prrafodelista"/>
        <w:numPr>
          <w:ilvl w:val="0"/>
          <w:numId w:val="2"/>
        </w:numPr>
        <w:jc w:val="both"/>
        <w:rPr>
          <w:b/>
          <w:lang w:val="es-ES"/>
        </w:rPr>
      </w:pPr>
      <w:r w:rsidRPr="00FF6EEA">
        <w:rPr>
          <w:b/>
          <w:lang w:val="es-ES"/>
        </w:rPr>
        <w:t xml:space="preserve">Copa B de Rodeos: </w:t>
      </w:r>
    </w:p>
    <w:p w14:paraId="6442F4D4" w14:textId="77777777" w:rsidR="00FF6EEA" w:rsidRPr="00943A77" w:rsidRDefault="00FF6EEA" w:rsidP="00943A77">
      <w:pPr>
        <w:pStyle w:val="Prrafodelista"/>
        <w:numPr>
          <w:ilvl w:val="0"/>
          <w:numId w:val="4"/>
        </w:numPr>
        <w:jc w:val="both"/>
        <w:rPr>
          <w:lang w:val="es-ES"/>
        </w:rPr>
      </w:pPr>
      <w:r w:rsidRPr="00943A77">
        <w:rPr>
          <w:lang w:val="es-ES"/>
        </w:rPr>
        <w:t xml:space="preserve">Se informan los diferentes valores propuestos por la organización de La Baguala y por la de Salto, se </w:t>
      </w:r>
      <w:r w:rsidR="000303CC" w:rsidRPr="00943A77">
        <w:rPr>
          <w:lang w:val="es-ES"/>
        </w:rPr>
        <w:t>somete</w:t>
      </w:r>
      <w:r w:rsidRPr="00943A77">
        <w:rPr>
          <w:lang w:val="es-ES"/>
        </w:rPr>
        <w:t xml:space="preserve"> a votación la elección ya que ambas sedes tienen instalaciones para realizar la Copa.</w:t>
      </w:r>
    </w:p>
    <w:p w14:paraId="77B75B34" w14:textId="33C2282F" w:rsidR="00FF6EEA" w:rsidRPr="00943A77" w:rsidRDefault="00FF6EEA" w:rsidP="00943A77">
      <w:pPr>
        <w:pStyle w:val="Prrafodelista"/>
        <w:ind w:left="1440"/>
        <w:jc w:val="both"/>
        <w:rPr>
          <w:lang w:val="es-ES"/>
        </w:rPr>
      </w:pPr>
      <w:r w:rsidRPr="00943A77">
        <w:rPr>
          <w:lang w:val="es-ES"/>
        </w:rPr>
        <w:t>Los Consejeros Ventura, España, Badillo y Ballester votan a favor de La Baguala y los Consejeros Manfredini, Math</w:t>
      </w:r>
      <w:r w:rsidR="00C50593">
        <w:rPr>
          <w:lang w:val="es-ES"/>
        </w:rPr>
        <w:t>ó</w:t>
      </w:r>
      <w:r w:rsidRPr="00943A77">
        <w:rPr>
          <w:lang w:val="es-ES"/>
        </w:rPr>
        <w:t xml:space="preserve"> Meabe, Dowdall y Etchebehere votan a favor de Salto, </w:t>
      </w:r>
      <w:r w:rsidR="000303CC" w:rsidRPr="00943A77">
        <w:rPr>
          <w:lang w:val="es-ES"/>
        </w:rPr>
        <w:t>desempata</w:t>
      </w:r>
      <w:r w:rsidRPr="00943A77">
        <w:rPr>
          <w:lang w:val="es-ES"/>
        </w:rPr>
        <w:t xml:space="preserve"> con su voto el Sr. Presidente y la sede elegida es Salto para generar un nuevo espacio de la raza en la región.</w:t>
      </w:r>
    </w:p>
    <w:p w14:paraId="5032D333" w14:textId="77777777" w:rsidR="00FF6EEA" w:rsidRPr="00943A77" w:rsidRDefault="00FF6EEA" w:rsidP="00943A77">
      <w:pPr>
        <w:pStyle w:val="Prrafodelista"/>
        <w:ind w:left="1440"/>
        <w:jc w:val="both"/>
        <w:rPr>
          <w:lang w:val="es-ES"/>
        </w:rPr>
      </w:pPr>
    </w:p>
    <w:p w14:paraId="48DD285D" w14:textId="77777777" w:rsidR="00FF6EEA" w:rsidRPr="00943A77" w:rsidRDefault="00FF6EEA" w:rsidP="00943A77">
      <w:pPr>
        <w:pStyle w:val="Prrafodelista"/>
        <w:ind w:left="1440"/>
        <w:jc w:val="both"/>
        <w:rPr>
          <w:lang w:val="es-ES"/>
        </w:rPr>
      </w:pPr>
      <w:r w:rsidRPr="00943A77">
        <w:rPr>
          <w:lang w:val="es-ES"/>
        </w:rPr>
        <w:lastRenderedPageBreak/>
        <w:t>Asimismo, se determina que en el mismo evento se realizará la final de la Copa Incentivo de Oro. La Fecha es entre el primer y segundo cuarto de final de Rodeos.</w:t>
      </w:r>
    </w:p>
    <w:p w14:paraId="676253A5" w14:textId="77777777" w:rsidR="00FF6EEA" w:rsidRDefault="00FF6EEA" w:rsidP="00943A77">
      <w:pPr>
        <w:pStyle w:val="Prrafodelista"/>
        <w:ind w:left="1440"/>
        <w:jc w:val="both"/>
        <w:rPr>
          <w:lang w:val="es-ES"/>
        </w:rPr>
      </w:pPr>
    </w:p>
    <w:p w14:paraId="422FD54E" w14:textId="77777777" w:rsidR="00491179" w:rsidRDefault="00491179" w:rsidP="00491179">
      <w:pPr>
        <w:pStyle w:val="Prrafodelista"/>
        <w:numPr>
          <w:ilvl w:val="0"/>
          <w:numId w:val="2"/>
        </w:numPr>
        <w:jc w:val="both"/>
        <w:rPr>
          <w:lang w:val="es-ES"/>
        </w:rPr>
      </w:pPr>
      <w:r w:rsidRPr="0008323B">
        <w:rPr>
          <w:b/>
          <w:bCs/>
          <w:lang w:val="es-ES"/>
        </w:rPr>
        <w:t>FICCC</w:t>
      </w:r>
      <w:r>
        <w:rPr>
          <w:lang w:val="es-ES"/>
        </w:rPr>
        <w:t xml:space="preserve">: </w:t>
      </w:r>
    </w:p>
    <w:p w14:paraId="4016EE8C" w14:textId="19CC1F32" w:rsidR="000303CC" w:rsidRDefault="00491179" w:rsidP="000303CC">
      <w:pPr>
        <w:pStyle w:val="Prrafodelista"/>
        <w:numPr>
          <w:ilvl w:val="0"/>
          <w:numId w:val="4"/>
        </w:numPr>
        <w:jc w:val="both"/>
        <w:rPr>
          <w:lang w:val="es-ES"/>
        </w:rPr>
      </w:pPr>
      <w:r w:rsidRPr="000303CC">
        <w:rPr>
          <w:lang w:val="es-ES"/>
        </w:rPr>
        <w:t xml:space="preserve">El Sr. Etchebehere </w:t>
      </w:r>
      <w:r w:rsidR="000303CC" w:rsidRPr="000303CC">
        <w:rPr>
          <w:lang w:val="es-ES"/>
        </w:rPr>
        <w:t>informa que las Asociaci</w:t>
      </w:r>
      <w:r w:rsidR="00C50593">
        <w:rPr>
          <w:lang w:val="es-ES"/>
        </w:rPr>
        <w:t>o</w:t>
      </w:r>
      <w:r w:rsidR="000303CC" w:rsidRPr="000303CC">
        <w:rPr>
          <w:lang w:val="es-ES"/>
        </w:rPr>
        <w:t>n</w:t>
      </w:r>
      <w:r w:rsidR="00C50593">
        <w:rPr>
          <w:lang w:val="es-ES"/>
        </w:rPr>
        <w:t>es</w:t>
      </w:r>
      <w:r w:rsidR="000303CC" w:rsidRPr="000303CC">
        <w:rPr>
          <w:lang w:val="es-ES"/>
        </w:rPr>
        <w:t xml:space="preserve"> de Brasil y Uruguay plantean la disconformidad de que la jura sea una dupla de jurado Argentino/Brasilero y Argentino/Uruguayo y árbitro argentino, por lo que se propone la propuesta de jurado argentino-brasilero árbitro uruguayo para machos; jurado argentino -uruguayo y árbitro brasileño para hembras .El árbitro permanecerá sentado en un lugar apartado. Se aprueba dicha propuesta para lograr el consenso entre todas las asociaciones participantes. Para la designación de los jurados extranjeros se seguirá debatiendo el tema</w:t>
      </w:r>
    </w:p>
    <w:p w14:paraId="4ACA4933" w14:textId="77777777" w:rsidR="00491179" w:rsidRPr="000303CC" w:rsidRDefault="00491179" w:rsidP="00D06E12">
      <w:pPr>
        <w:pStyle w:val="Prrafodelista"/>
        <w:numPr>
          <w:ilvl w:val="0"/>
          <w:numId w:val="4"/>
        </w:numPr>
        <w:jc w:val="both"/>
        <w:rPr>
          <w:lang w:val="es-ES"/>
        </w:rPr>
      </w:pPr>
      <w:r w:rsidRPr="000303CC">
        <w:rPr>
          <w:lang w:val="es-ES"/>
        </w:rPr>
        <w:t>Se resuelve que los campeones de Otoño 2023 puedan participar de la FICCC</w:t>
      </w:r>
    </w:p>
    <w:p w14:paraId="4D670949" w14:textId="77777777" w:rsidR="00491179" w:rsidRDefault="00491179" w:rsidP="00491179">
      <w:pPr>
        <w:pStyle w:val="Prrafodelista"/>
        <w:numPr>
          <w:ilvl w:val="0"/>
          <w:numId w:val="4"/>
        </w:numPr>
        <w:jc w:val="both"/>
        <w:rPr>
          <w:lang w:val="es-ES"/>
        </w:rPr>
      </w:pPr>
      <w:r>
        <w:rPr>
          <w:lang w:val="es-ES"/>
        </w:rPr>
        <w:t>Se resuelve que la concentración de animales se realice en Ayacucho el domingo una vez terminada la jura morfológica de Otoño. Para completar el cupo de participaciones, los animales de categorías menores tendrán prioridad en igualdad de condiciones.</w:t>
      </w:r>
    </w:p>
    <w:p w14:paraId="04DC149C" w14:textId="77777777" w:rsidR="00491179" w:rsidRDefault="00491179" w:rsidP="00CF2DF1">
      <w:pPr>
        <w:pStyle w:val="Prrafodelista"/>
        <w:numPr>
          <w:ilvl w:val="0"/>
          <w:numId w:val="4"/>
        </w:numPr>
        <w:jc w:val="both"/>
        <w:rPr>
          <w:lang w:val="es-ES"/>
        </w:rPr>
      </w:pPr>
      <w:r w:rsidRPr="00491179">
        <w:rPr>
          <w:lang w:val="es-ES"/>
        </w:rPr>
        <w:t>Se resuelve que los premios a entregar sean la misma cantidad de las expo de Otoño/Palermo</w:t>
      </w:r>
      <w:r>
        <w:rPr>
          <w:lang w:val="es-ES"/>
        </w:rPr>
        <w:t>.</w:t>
      </w:r>
    </w:p>
    <w:p w14:paraId="0A0F450B" w14:textId="77777777" w:rsidR="008A110C" w:rsidRDefault="008A110C" w:rsidP="008A110C">
      <w:pPr>
        <w:pStyle w:val="Prrafodelista"/>
        <w:ind w:left="1440"/>
        <w:jc w:val="both"/>
        <w:rPr>
          <w:lang w:val="es-ES"/>
        </w:rPr>
      </w:pPr>
    </w:p>
    <w:p w14:paraId="06D87C75" w14:textId="0054BC95" w:rsidR="008A110C" w:rsidRPr="008A110C" w:rsidRDefault="008A110C" w:rsidP="008A110C">
      <w:pPr>
        <w:pStyle w:val="Prrafodelista"/>
        <w:numPr>
          <w:ilvl w:val="0"/>
          <w:numId w:val="2"/>
        </w:numPr>
        <w:jc w:val="both"/>
        <w:rPr>
          <w:lang w:val="es-ES"/>
        </w:rPr>
      </w:pPr>
      <w:r w:rsidRPr="0008323B">
        <w:rPr>
          <w:b/>
          <w:bCs/>
          <w:lang w:val="es-ES"/>
        </w:rPr>
        <w:t>Asamblea</w:t>
      </w:r>
      <w:r>
        <w:rPr>
          <w:lang w:val="es-ES"/>
        </w:rPr>
        <w:t>: Se recuerda a los socios que informen al personal administrativo si participar</w:t>
      </w:r>
      <w:r w:rsidR="0008323B">
        <w:rPr>
          <w:lang w:val="es-ES"/>
        </w:rPr>
        <w:t>á</w:t>
      </w:r>
      <w:r>
        <w:rPr>
          <w:lang w:val="es-ES"/>
        </w:rPr>
        <w:t>n de la Asamblea de manera virtual o presencial para cuestiones organizativas.</w:t>
      </w:r>
    </w:p>
    <w:p w14:paraId="3A2B5697" w14:textId="4DD34ECF" w:rsidR="008A110C" w:rsidRDefault="008A110C" w:rsidP="008A110C">
      <w:pPr>
        <w:ind w:left="1080"/>
        <w:jc w:val="both"/>
        <w:rPr>
          <w:lang w:val="es-ES"/>
        </w:rPr>
      </w:pPr>
    </w:p>
    <w:p w14:paraId="3E833B42" w14:textId="77777777" w:rsidR="0008323B" w:rsidRPr="008A110C" w:rsidRDefault="0008323B" w:rsidP="008A110C">
      <w:pPr>
        <w:ind w:left="1080"/>
        <w:jc w:val="both"/>
        <w:rPr>
          <w:lang w:val="es-ES"/>
        </w:rPr>
      </w:pPr>
    </w:p>
    <w:p w14:paraId="2BA5C0A3" w14:textId="77777777" w:rsidR="00491179" w:rsidRDefault="000303CC" w:rsidP="00491179">
      <w:pPr>
        <w:jc w:val="both"/>
        <w:rPr>
          <w:lang w:val="es-ES"/>
        </w:rPr>
      </w:pPr>
      <w:r>
        <w:rPr>
          <w:lang w:val="es-ES"/>
        </w:rPr>
        <w:t>Incorporamos estas inspecciones realizadas por Federico Argüelles y que corresponden al acta N° 1525, pero que no fueron publicadas.</w:t>
      </w:r>
    </w:p>
    <w:tbl>
      <w:tblPr>
        <w:tblStyle w:val="Tablaconcuadrcula"/>
        <w:tblW w:w="10343" w:type="dxa"/>
        <w:tblInd w:w="-928" w:type="dxa"/>
        <w:tblLook w:val="04A0" w:firstRow="1" w:lastRow="0" w:firstColumn="1" w:lastColumn="0" w:noHBand="0" w:noVBand="1"/>
      </w:tblPr>
      <w:tblGrid>
        <w:gridCol w:w="4531"/>
        <w:gridCol w:w="698"/>
        <w:gridCol w:w="783"/>
        <w:gridCol w:w="1005"/>
        <w:gridCol w:w="775"/>
        <w:gridCol w:w="850"/>
        <w:gridCol w:w="717"/>
        <w:gridCol w:w="984"/>
      </w:tblGrid>
      <w:tr w:rsidR="000303CC" w:rsidRPr="000303CC" w14:paraId="53DBDDFC" w14:textId="77777777" w:rsidTr="0008323B">
        <w:trPr>
          <w:trHeight w:val="300"/>
        </w:trPr>
        <w:tc>
          <w:tcPr>
            <w:tcW w:w="4531" w:type="dxa"/>
            <w:noWrap/>
            <w:hideMark/>
          </w:tcPr>
          <w:p w14:paraId="10DC08A1" w14:textId="77777777" w:rsidR="000303CC" w:rsidRPr="000303CC" w:rsidRDefault="000303CC" w:rsidP="000303CC">
            <w:pPr>
              <w:jc w:val="both"/>
              <w:rPr>
                <w:b/>
                <w:bCs/>
              </w:rPr>
            </w:pPr>
            <w:r w:rsidRPr="000303CC">
              <w:rPr>
                <w:b/>
                <w:bCs/>
              </w:rPr>
              <w:t>Nombre</w:t>
            </w:r>
          </w:p>
        </w:tc>
        <w:tc>
          <w:tcPr>
            <w:tcW w:w="698" w:type="dxa"/>
            <w:noWrap/>
            <w:hideMark/>
          </w:tcPr>
          <w:p w14:paraId="6443D30A" w14:textId="77777777" w:rsidR="000303CC" w:rsidRPr="000303CC" w:rsidRDefault="000303CC" w:rsidP="000303CC">
            <w:pPr>
              <w:jc w:val="both"/>
              <w:rPr>
                <w:b/>
                <w:bCs/>
              </w:rPr>
            </w:pPr>
            <w:r w:rsidRPr="000303CC">
              <w:rPr>
                <w:b/>
                <w:bCs/>
              </w:rPr>
              <w:t>SEXO</w:t>
            </w:r>
          </w:p>
        </w:tc>
        <w:tc>
          <w:tcPr>
            <w:tcW w:w="783" w:type="dxa"/>
            <w:noWrap/>
            <w:hideMark/>
          </w:tcPr>
          <w:p w14:paraId="19041C93" w14:textId="77777777" w:rsidR="000303CC" w:rsidRPr="000303CC" w:rsidRDefault="000303CC" w:rsidP="000303CC">
            <w:pPr>
              <w:jc w:val="both"/>
              <w:rPr>
                <w:b/>
                <w:bCs/>
              </w:rPr>
            </w:pPr>
            <w:r w:rsidRPr="000303CC">
              <w:rPr>
                <w:b/>
                <w:bCs/>
              </w:rPr>
              <w:t>Rp</w:t>
            </w:r>
          </w:p>
        </w:tc>
        <w:tc>
          <w:tcPr>
            <w:tcW w:w="1005" w:type="dxa"/>
            <w:noWrap/>
            <w:hideMark/>
          </w:tcPr>
          <w:p w14:paraId="4DC8E322" w14:textId="77777777" w:rsidR="000303CC" w:rsidRPr="000303CC" w:rsidRDefault="000303CC" w:rsidP="000303CC">
            <w:pPr>
              <w:jc w:val="both"/>
              <w:rPr>
                <w:b/>
                <w:bCs/>
              </w:rPr>
            </w:pPr>
            <w:r w:rsidRPr="000303CC">
              <w:rPr>
                <w:b/>
                <w:bCs/>
              </w:rPr>
              <w:t>SBB</w:t>
            </w:r>
          </w:p>
        </w:tc>
        <w:tc>
          <w:tcPr>
            <w:tcW w:w="775" w:type="dxa"/>
            <w:noWrap/>
            <w:hideMark/>
          </w:tcPr>
          <w:p w14:paraId="2EBE5DE1" w14:textId="77777777" w:rsidR="000303CC" w:rsidRPr="000303CC" w:rsidRDefault="000303CC" w:rsidP="000303CC">
            <w:pPr>
              <w:jc w:val="both"/>
              <w:rPr>
                <w:b/>
                <w:bCs/>
              </w:rPr>
            </w:pPr>
            <w:r w:rsidRPr="000303CC">
              <w:rPr>
                <w:b/>
                <w:bCs/>
              </w:rPr>
              <w:t>Talla</w:t>
            </w:r>
          </w:p>
        </w:tc>
        <w:tc>
          <w:tcPr>
            <w:tcW w:w="850" w:type="dxa"/>
            <w:noWrap/>
            <w:hideMark/>
          </w:tcPr>
          <w:p w14:paraId="58244200" w14:textId="77777777" w:rsidR="000303CC" w:rsidRPr="000303CC" w:rsidRDefault="000303CC" w:rsidP="000303CC">
            <w:pPr>
              <w:jc w:val="both"/>
              <w:rPr>
                <w:b/>
                <w:bCs/>
              </w:rPr>
            </w:pPr>
            <w:proofErr w:type="spellStart"/>
            <w:r w:rsidRPr="000303CC">
              <w:rPr>
                <w:b/>
                <w:bCs/>
              </w:rPr>
              <w:t>Torax</w:t>
            </w:r>
            <w:proofErr w:type="spellEnd"/>
          </w:p>
        </w:tc>
        <w:tc>
          <w:tcPr>
            <w:tcW w:w="717" w:type="dxa"/>
            <w:noWrap/>
            <w:hideMark/>
          </w:tcPr>
          <w:p w14:paraId="0204DBDC" w14:textId="77777777" w:rsidR="000303CC" w:rsidRPr="000303CC" w:rsidRDefault="000303CC" w:rsidP="000303CC">
            <w:pPr>
              <w:jc w:val="both"/>
              <w:rPr>
                <w:b/>
                <w:bCs/>
              </w:rPr>
            </w:pPr>
            <w:r w:rsidRPr="000303CC">
              <w:rPr>
                <w:b/>
                <w:bCs/>
              </w:rPr>
              <w:t>Caña</w:t>
            </w:r>
          </w:p>
        </w:tc>
        <w:tc>
          <w:tcPr>
            <w:tcW w:w="984" w:type="dxa"/>
            <w:noWrap/>
            <w:hideMark/>
          </w:tcPr>
          <w:p w14:paraId="0F7342F1" w14:textId="77777777" w:rsidR="000303CC" w:rsidRPr="000303CC" w:rsidRDefault="000303CC" w:rsidP="000303CC">
            <w:pPr>
              <w:jc w:val="both"/>
              <w:rPr>
                <w:b/>
                <w:bCs/>
              </w:rPr>
            </w:pPr>
            <w:r w:rsidRPr="000303CC">
              <w:rPr>
                <w:b/>
                <w:bCs/>
              </w:rPr>
              <w:t>ORIGEN</w:t>
            </w:r>
          </w:p>
        </w:tc>
      </w:tr>
      <w:tr w:rsidR="000303CC" w:rsidRPr="000303CC" w14:paraId="562A4761" w14:textId="77777777" w:rsidTr="0008323B">
        <w:trPr>
          <w:trHeight w:val="300"/>
        </w:trPr>
        <w:tc>
          <w:tcPr>
            <w:tcW w:w="4531" w:type="dxa"/>
            <w:noWrap/>
            <w:hideMark/>
          </w:tcPr>
          <w:p w14:paraId="34DFF380" w14:textId="77777777" w:rsidR="000303CC" w:rsidRPr="000303CC" w:rsidRDefault="000303CC" w:rsidP="000303CC">
            <w:pPr>
              <w:jc w:val="both"/>
            </w:pPr>
            <w:r w:rsidRPr="000303CC">
              <w:t>JA RETOÇO</w:t>
            </w:r>
          </w:p>
        </w:tc>
        <w:tc>
          <w:tcPr>
            <w:tcW w:w="698" w:type="dxa"/>
            <w:noWrap/>
            <w:hideMark/>
          </w:tcPr>
          <w:p w14:paraId="0E8D3F02" w14:textId="77777777" w:rsidR="000303CC" w:rsidRPr="000303CC" w:rsidRDefault="000303CC" w:rsidP="000303CC">
            <w:pPr>
              <w:jc w:val="both"/>
            </w:pPr>
            <w:r w:rsidRPr="000303CC">
              <w:t>M</w:t>
            </w:r>
          </w:p>
        </w:tc>
        <w:tc>
          <w:tcPr>
            <w:tcW w:w="783" w:type="dxa"/>
            <w:noWrap/>
            <w:hideMark/>
          </w:tcPr>
          <w:p w14:paraId="5BB6EA78" w14:textId="77777777" w:rsidR="000303CC" w:rsidRPr="000303CC" w:rsidRDefault="000303CC" w:rsidP="000303CC">
            <w:pPr>
              <w:jc w:val="both"/>
            </w:pPr>
            <w:r w:rsidRPr="000303CC">
              <w:t>1157</w:t>
            </w:r>
          </w:p>
        </w:tc>
        <w:tc>
          <w:tcPr>
            <w:tcW w:w="1005" w:type="dxa"/>
            <w:noWrap/>
            <w:hideMark/>
          </w:tcPr>
          <w:p w14:paraId="134DE705" w14:textId="77777777" w:rsidR="000303CC" w:rsidRPr="000303CC" w:rsidRDefault="000303CC" w:rsidP="000303CC">
            <w:pPr>
              <w:jc w:val="both"/>
            </w:pPr>
            <w:r w:rsidRPr="000303CC">
              <w:t>B549506</w:t>
            </w:r>
          </w:p>
        </w:tc>
        <w:tc>
          <w:tcPr>
            <w:tcW w:w="775" w:type="dxa"/>
            <w:noWrap/>
            <w:hideMark/>
          </w:tcPr>
          <w:p w14:paraId="2EA47419" w14:textId="77777777" w:rsidR="000303CC" w:rsidRPr="000303CC" w:rsidRDefault="000303CC" w:rsidP="000303CC">
            <w:pPr>
              <w:jc w:val="both"/>
            </w:pPr>
            <w:r w:rsidRPr="000303CC">
              <w:t>1,455</w:t>
            </w:r>
          </w:p>
        </w:tc>
        <w:tc>
          <w:tcPr>
            <w:tcW w:w="850" w:type="dxa"/>
            <w:noWrap/>
            <w:hideMark/>
          </w:tcPr>
          <w:p w14:paraId="7606AF48" w14:textId="77777777" w:rsidR="000303CC" w:rsidRPr="000303CC" w:rsidRDefault="000303CC" w:rsidP="000303CC">
            <w:pPr>
              <w:jc w:val="both"/>
            </w:pPr>
            <w:r w:rsidRPr="000303CC">
              <w:t>1,83</w:t>
            </w:r>
          </w:p>
        </w:tc>
        <w:tc>
          <w:tcPr>
            <w:tcW w:w="717" w:type="dxa"/>
            <w:noWrap/>
            <w:hideMark/>
          </w:tcPr>
          <w:p w14:paraId="797F52F1" w14:textId="77777777" w:rsidR="000303CC" w:rsidRPr="000303CC" w:rsidRDefault="000303CC" w:rsidP="000303CC">
            <w:pPr>
              <w:jc w:val="both"/>
            </w:pPr>
            <w:r w:rsidRPr="000303CC">
              <w:t>0,20</w:t>
            </w:r>
          </w:p>
        </w:tc>
        <w:tc>
          <w:tcPr>
            <w:tcW w:w="984" w:type="dxa"/>
            <w:noWrap/>
            <w:hideMark/>
          </w:tcPr>
          <w:p w14:paraId="249DD612" w14:textId="77777777" w:rsidR="000303CC" w:rsidRPr="000303CC" w:rsidRDefault="000303CC" w:rsidP="000303CC">
            <w:pPr>
              <w:jc w:val="both"/>
            </w:pPr>
            <w:r w:rsidRPr="000303CC">
              <w:t>Brasil</w:t>
            </w:r>
          </w:p>
        </w:tc>
      </w:tr>
      <w:tr w:rsidR="000303CC" w:rsidRPr="000303CC" w14:paraId="56814B19" w14:textId="77777777" w:rsidTr="0008323B">
        <w:trPr>
          <w:trHeight w:val="300"/>
        </w:trPr>
        <w:tc>
          <w:tcPr>
            <w:tcW w:w="4531" w:type="dxa"/>
            <w:noWrap/>
            <w:hideMark/>
          </w:tcPr>
          <w:p w14:paraId="2F014216" w14:textId="77777777" w:rsidR="000303CC" w:rsidRPr="000303CC" w:rsidRDefault="000303CC" w:rsidP="000303CC">
            <w:pPr>
              <w:jc w:val="both"/>
            </w:pPr>
            <w:r w:rsidRPr="000303CC">
              <w:t>QUEBRACHO COLORADO DA RECONQUISTA TE</w:t>
            </w:r>
          </w:p>
        </w:tc>
        <w:tc>
          <w:tcPr>
            <w:tcW w:w="698" w:type="dxa"/>
            <w:noWrap/>
            <w:hideMark/>
          </w:tcPr>
          <w:p w14:paraId="5E510468" w14:textId="77777777" w:rsidR="000303CC" w:rsidRPr="000303CC" w:rsidRDefault="000303CC" w:rsidP="000303CC">
            <w:pPr>
              <w:jc w:val="both"/>
            </w:pPr>
            <w:r w:rsidRPr="000303CC">
              <w:t>M</w:t>
            </w:r>
          </w:p>
        </w:tc>
        <w:tc>
          <w:tcPr>
            <w:tcW w:w="783" w:type="dxa"/>
            <w:noWrap/>
            <w:hideMark/>
          </w:tcPr>
          <w:p w14:paraId="6522EF62" w14:textId="77777777" w:rsidR="000303CC" w:rsidRPr="000303CC" w:rsidRDefault="000303CC" w:rsidP="000303CC">
            <w:pPr>
              <w:jc w:val="both"/>
            </w:pPr>
            <w:r w:rsidRPr="000303CC">
              <w:t>1211</w:t>
            </w:r>
          </w:p>
        </w:tc>
        <w:tc>
          <w:tcPr>
            <w:tcW w:w="1005" w:type="dxa"/>
            <w:noWrap/>
            <w:hideMark/>
          </w:tcPr>
          <w:p w14:paraId="08466822" w14:textId="77777777" w:rsidR="000303CC" w:rsidRPr="000303CC" w:rsidRDefault="000303CC" w:rsidP="000303CC">
            <w:pPr>
              <w:jc w:val="both"/>
            </w:pPr>
            <w:r w:rsidRPr="000303CC">
              <w:t>B476916</w:t>
            </w:r>
          </w:p>
        </w:tc>
        <w:tc>
          <w:tcPr>
            <w:tcW w:w="775" w:type="dxa"/>
            <w:noWrap/>
            <w:hideMark/>
          </w:tcPr>
          <w:p w14:paraId="1015988D" w14:textId="77777777" w:rsidR="000303CC" w:rsidRPr="000303CC" w:rsidRDefault="000303CC" w:rsidP="000303CC">
            <w:pPr>
              <w:jc w:val="both"/>
            </w:pPr>
            <w:r w:rsidRPr="000303CC">
              <w:t>1,40</w:t>
            </w:r>
          </w:p>
        </w:tc>
        <w:tc>
          <w:tcPr>
            <w:tcW w:w="850" w:type="dxa"/>
            <w:noWrap/>
            <w:hideMark/>
          </w:tcPr>
          <w:p w14:paraId="278A158B" w14:textId="77777777" w:rsidR="000303CC" w:rsidRPr="000303CC" w:rsidRDefault="000303CC" w:rsidP="000303CC">
            <w:pPr>
              <w:jc w:val="both"/>
            </w:pPr>
            <w:r w:rsidRPr="000303CC">
              <w:t>1,80</w:t>
            </w:r>
          </w:p>
        </w:tc>
        <w:tc>
          <w:tcPr>
            <w:tcW w:w="717" w:type="dxa"/>
            <w:noWrap/>
            <w:hideMark/>
          </w:tcPr>
          <w:p w14:paraId="77693170" w14:textId="77777777" w:rsidR="000303CC" w:rsidRPr="000303CC" w:rsidRDefault="000303CC" w:rsidP="000303CC">
            <w:pPr>
              <w:jc w:val="both"/>
            </w:pPr>
            <w:r w:rsidRPr="000303CC">
              <w:t>0,21</w:t>
            </w:r>
          </w:p>
        </w:tc>
        <w:tc>
          <w:tcPr>
            <w:tcW w:w="984" w:type="dxa"/>
            <w:noWrap/>
            <w:hideMark/>
          </w:tcPr>
          <w:p w14:paraId="199A7B85" w14:textId="77777777" w:rsidR="000303CC" w:rsidRPr="000303CC" w:rsidRDefault="000303CC" w:rsidP="000303CC">
            <w:pPr>
              <w:jc w:val="both"/>
            </w:pPr>
            <w:r w:rsidRPr="000303CC">
              <w:t>Brasil</w:t>
            </w:r>
          </w:p>
        </w:tc>
      </w:tr>
      <w:tr w:rsidR="000303CC" w:rsidRPr="000303CC" w14:paraId="51F39BBD" w14:textId="77777777" w:rsidTr="0008323B">
        <w:trPr>
          <w:trHeight w:val="300"/>
        </w:trPr>
        <w:tc>
          <w:tcPr>
            <w:tcW w:w="4531" w:type="dxa"/>
            <w:noWrap/>
            <w:hideMark/>
          </w:tcPr>
          <w:p w14:paraId="392AD73F" w14:textId="77777777" w:rsidR="000303CC" w:rsidRPr="000303CC" w:rsidRDefault="000303CC" w:rsidP="000303CC">
            <w:pPr>
              <w:jc w:val="both"/>
            </w:pPr>
            <w:r w:rsidRPr="000303CC">
              <w:t>FLOREIO SERESTEIRO</w:t>
            </w:r>
          </w:p>
        </w:tc>
        <w:tc>
          <w:tcPr>
            <w:tcW w:w="698" w:type="dxa"/>
            <w:noWrap/>
            <w:hideMark/>
          </w:tcPr>
          <w:p w14:paraId="3B906B92" w14:textId="77777777" w:rsidR="000303CC" w:rsidRPr="000303CC" w:rsidRDefault="000303CC" w:rsidP="000303CC">
            <w:pPr>
              <w:jc w:val="both"/>
            </w:pPr>
            <w:r w:rsidRPr="000303CC">
              <w:t>M</w:t>
            </w:r>
          </w:p>
        </w:tc>
        <w:tc>
          <w:tcPr>
            <w:tcW w:w="783" w:type="dxa"/>
            <w:noWrap/>
            <w:hideMark/>
          </w:tcPr>
          <w:p w14:paraId="2E7B9828" w14:textId="77777777" w:rsidR="000303CC" w:rsidRPr="000303CC" w:rsidRDefault="000303CC" w:rsidP="000303CC">
            <w:pPr>
              <w:jc w:val="both"/>
            </w:pPr>
            <w:r w:rsidRPr="000303CC">
              <w:t>135</w:t>
            </w:r>
          </w:p>
        </w:tc>
        <w:tc>
          <w:tcPr>
            <w:tcW w:w="1005" w:type="dxa"/>
            <w:noWrap/>
            <w:hideMark/>
          </w:tcPr>
          <w:p w14:paraId="56890162" w14:textId="77777777" w:rsidR="000303CC" w:rsidRPr="000303CC" w:rsidRDefault="000303CC" w:rsidP="000303CC">
            <w:pPr>
              <w:jc w:val="both"/>
            </w:pPr>
            <w:r w:rsidRPr="000303CC">
              <w:t>B402530</w:t>
            </w:r>
          </w:p>
        </w:tc>
        <w:tc>
          <w:tcPr>
            <w:tcW w:w="775" w:type="dxa"/>
            <w:noWrap/>
            <w:hideMark/>
          </w:tcPr>
          <w:p w14:paraId="6106F80C" w14:textId="77777777" w:rsidR="000303CC" w:rsidRPr="000303CC" w:rsidRDefault="000303CC" w:rsidP="000303CC">
            <w:pPr>
              <w:jc w:val="both"/>
            </w:pPr>
            <w:r w:rsidRPr="000303CC">
              <w:t>1,415</w:t>
            </w:r>
          </w:p>
        </w:tc>
        <w:tc>
          <w:tcPr>
            <w:tcW w:w="850" w:type="dxa"/>
            <w:noWrap/>
            <w:hideMark/>
          </w:tcPr>
          <w:p w14:paraId="6366D054" w14:textId="77777777" w:rsidR="000303CC" w:rsidRPr="000303CC" w:rsidRDefault="000303CC" w:rsidP="000303CC">
            <w:pPr>
              <w:jc w:val="both"/>
            </w:pPr>
            <w:r w:rsidRPr="000303CC">
              <w:t>1,79</w:t>
            </w:r>
          </w:p>
        </w:tc>
        <w:tc>
          <w:tcPr>
            <w:tcW w:w="717" w:type="dxa"/>
            <w:noWrap/>
            <w:hideMark/>
          </w:tcPr>
          <w:p w14:paraId="7A531CE6" w14:textId="77777777" w:rsidR="000303CC" w:rsidRPr="000303CC" w:rsidRDefault="000303CC" w:rsidP="000303CC">
            <w:pPr>
              <w:jc w:val="both"/>
            </w:pPr>
            <w:r w:rsidRPr="000303CC">
              <w:t>0,205</w:t>
            </w:r>
          </w:p>
        </w:tc>
        <w:tc>
          <w:tcPr>
            <w:tcW w:w="984" w:type="dxa"/>
            <w:noWrap/>
            <w:hideMark/>
          </w:tcPr>
          <w:p w14:paraId="6188A375" w14:textId="77777777" w:rsidR="000303CC" w:rsidRPr="000303CC" w:rsidRDefault="000303CC" w:rsidP="000303CC">
            <w:pPr>
              <w:jc w:val="both"/>
            </w:pPr>
            <w:r w:rsidRPr="000303CC">
              <w:t>Brasil</w:t>
            </w:r>
          </w:p>
        </w:tc>
      </w:tr>
      <w:tr w:rsidR="000303CC" w:rsidRPr="000303CC" w14:paraId="07F6A444" w14:textId="77777777" w:rsidTr="0008323B">
        <w:trPr>
          <w:trHeight w:val="300"/>
        </w:trPr>
        <w:tc>
          <w:tcPr>
            <w:tcW w:w="4531" w:type="dxa"/>
            <w:noWrap/>
            <w:hideMark/>
          </w:tcPr>
          <w:p w14:paraId="09AA9281" w14:textId="77777777" w:rsidR="000303CC" w:rsidRPr="000303CC" w:rsidRDefault="000303CC" w:rsidP="000303CC">
            <w:pPr>
              <w:jc w:val="both"/>
            </w:pPr>
            <w:r w:rsidRPr="000303CC">
              <w:t>AS MALKE ARMA BRANCA</w:t>
            </w:r>
          </w:p>
        </w:tc>
        <w:tc>
          <w:tcPr>
            <w:tcW w:w="698" w:type="dxa"/>
            <w:noWrap/>
            <w:hideMark/>
          </w:tcPr>
          <w:p w14:paraId="6FC32777" w14:textId="77777777" w:rsidR="000303CC" w:rsidRPr="000303CC" w:rsidRDefault="000303CC" w:rsidP="000303CC">
            <w:pPr>
              <w:jc w:val="both"/>
            </w:pPr>
            <w:r w:rsidRPr="000303CC">
              <w:t>H</w:t>
            </w:r>
          </w:p>
        </w:tc>
        <w:tc>
          <w:tcPr>
            <w:tcW w:w="783" w:type="dxa"/>
            <w:noWrap/>
            <w:hideMark/>
          </w:tcPr>
          <w:p w14:paraId="2CCE00CF" w14:textId="77777777" w:rsidR="000303CC" w:rsidRPr="000303CC" w:rsidRDefault="000303CC" w:rsidP="000303CC">
            <w:pPr>
              <w:jc w:val="both"/>
            </w:pPr>
            <w:r w:rsidRPr="000303CC">
              <w:t>1016</w:t>
            </w:r>
          </w:p>
        </w:tc>
        <w:tc>
          <w:tcPr>
            <w:tcW w:w="1005" w:type="dxa"/>
            <w:noWrap/>
            <w:hideMark/>
          </w:tcPr>
          <w:p w14:paraId="7601D359" w14:textId="77777777" w:rsidR="000303CC" w:rsidRPr="000303CC" w:rsidRDefault="000303CC" w:rsidP="000303CC">
            <w:pPr>
              <w:jc w:val="both"/>
            </w:pPr>
            <w:r w:rsidRPr="000303CC">
              <w:t>B369171</w:t>
            </w:r>
          </w:p>
        </w:tc>
        <w:tc>
          <w:tcPr>
            <w:tcW w:w="775" w:type="dxa"/>
            <w:noWrap/>
            <w:hideMark/>
          </w:tcPr>
          <w:p w14:paraId="3F15E87B" w14:textId="77777777" w:rsidR="000303CC" w:rsidRPr="000303CC" w:rsidRDefault="000303CC" w:rsidP="000303CC">
            <w:pPr>
              <w:jc w:val="both"/>
            </w:pPr>
            <w:r w:rsidRPr="000303CC">
              <w:t>1,395</w:t>
            </w:r>
          </w:p>
        </w:tc>
        <w:tc>
          <w:tcPr>
            <w:tcW w:w="850" w:type="dxa"/>
            <w:noWrap/>
            <w:hideMark/>
          </w:tcPr>
          <w:p w14:paraId="468486EF" w14:textId="77777777" w:rsidR="000303CC" w:rsidRPr="000303CC" w:rsidRDefault="000303CC" w:rsidP="000303CC">
            <w:pPr>
              <w:jc w:val="both"/>
            </w:pPr>
            <w:r w:rsidRPr="000303CC">
              <w:t>1,80</w:t>
            </w:r>
          </w:p>
        </w:tc>
        <w:tc>
          <w:tcPr>
            <w:tcW w:w="717" w:type="dxa"/>
            <w:noWrap/>
            <w:hideMark/>
          </w:tcPr>
          <w:p w14:paraId="653946E7" w14:textId="77777777" w:rsidR="000303CC" w:rsidRPr="000303CC" w:rsidRDefault="000303CC" w:rsidP="000303CC">
            <w:pPr>
              <w:jc w:val="both"/>
            </w:pPr>
            <w:r w:rsidRPr="000303CC">
              <w:t>0,19</w:t>
            </w:r>
          </w:p>
        </w:tc>
        <w:tc>
          <w:tcPr>
            <w:tcW w:w="984" w:type="dxa"/>
            <w:noWrap/>
            <w:hideMark/>
          </w:tcPr>
          <w:p w14:paraId="61620214" w14:textId="77777777" w:rsidR="000303CC" w:rsidRPr="000303CC" w:rsidRDefault="000303CC" w:rsidP="000303CC">
            <w:pPr>
              <w:jc w:val="both"/>
            </w:pPr>
            <w:r w:rsidRPr="000303CC">
              <w:t>Brasil</w:t>
            </w:r>
          </w:p>
        </w:tc>
      </w:tr>
      <w:tr w:rsidR="000303CC" w:rsidRPr="000303CC" w14:paraId="126FED83" w14:textId="77777777" w:rsidTr="0008323B">
        <w:trPr>
          <w:trHeight w:val="300"/>
        </w:trPr>
        <w:tc>
          <w:tcPr>
            <w:tcW w:w="4531" w:type="dxa"/>
            <w:noWrap/>
            <w:hideMark/>
          </w:tcPr>
          <w:p w14:paraId="1C0886DE" w14:textId="77777777" w:rsidR="000303CC" w:rsidRPr="000303CC" w:rsidRDefault="000303CC" w:rsidP="000303CC">
            <w:pPr>
              <w:jc w:val="both"/>
            </w:pPr>
            <w:r w:rsidRPr="000303CC">
              <w:t>BT DIANA TE</w:t>
            </w:r>
          </w:p>
        </w:tc>
        <w:tc>
          <w:tcPr>
            <w:tcW w:w="698" w:type="dxa"/>
            <w:noWrap/>
            <w:hideMark/>
          </w:tcPr>
          <w:p w14:paraId="0E2AB50A" w14:textId="77777777" w:rsidR="000303CC" w:rsidRPr="000303CC" w:rsidRDefault="000303CC" w:rsidP="000303CC">
            <w:pPr>
              <w:jc w:val="both"/>
            </w:pPr>
            <w:r w:rsidRPr="000303CC">
              <w:t>H</w:t>
            </w:r>
          </w:p>
        </w:tc>
        <w:tc>
          <w:tcPr>
            <w:tcW w:w="783" w:type="dxa"/>
            <w:noWrap/>
            <w:hideMark/>
          </w:tcPr>
          <w:p w14:paraId="176FF190" w14:textId="77777777" w:rsidR="000303CC" w:rsidRPr="000303CC" w:rsidRDefault="000303CC" w:rsidP="000303CC">
            <w:pPr>
              <w:jc w:val="both"/>
            </w:pPr>
            <w:r w:rsidRPr="000303CC">
              <w:t>3270</w:t>
            </w:r>
          </w:p>
        </w:tc>
        <w:tc>
          <w:tcPr>
            <w:tcW w:w="1005" w:type="dxa"/>
            <w:noWrap/>
            <w:hideMark/>
          </w:tcPr>
          <w:p w14:paraId="3C92EC3E" w14:textId="77777777" w:rsidR="000303CC" w:rsidRPr="000303CC" w:rsidRDefault="000303CC" w:rsidP="000303CC">
            <w:pPr>
              <w:jc w:val="both"/>
            </w:pPr>
            <w:r w:rsidRPr="000303CC">
              <w:t>B358328</w:t>
            </w:r>
          </w:p>
        </w:tc>
        <w:tc>
          <w:tcPr>
            <w:tcW w:w="775" w:type="dxa"/>
            <w:noWrap/>
            <w:hideMark/>
          </w:tcPr>
          <w:p w14:paraId="6B7DD293" w14:textId="77777777" w:rsidR="000303CC" w:rsidRPr="000303CC" w:rsidRDefault="000303CC" w:rsidP="000303CC">
            <w:pPr>
              <w:jc w:val="both"/>
            </w:pPr>
            <w:r w:rsidRPr="000303CC">
              <w:t>1,39</w:t>
            </w:r>
          </w:p>
        </w:tc>
        <w:tc>
          <w:tcPr>
            <w:tcW w:w="850" w:type="dxa"/>
            <w:noWrap/>
            <w:hideMark/>
          </w:tcPr>
          <w:p w14:paraId="55043941" w14:textId="77777777" w:rsidR="000303CC" w:rsidRPr="000303CC" w:rsidRDefault="000303CC" w:rsidP="000303CC">
            <w:pPr>
              <w:jc w:val="both"/>
            </w:pPr>
            <w:r w:rsidRPr="000303CC">
              <w:t>1,80</w:t>
            </w:r>
          </w:p>
        </w:tc>
        <w:tc>
          <w:tcPr>
            <w:tcW w:w="717" w:type="dxa"/>
            <w:noWrap/>
            <w:hideMark/>
          </w:tcPr>
          <w:p w14:paraId="1E15432A" w14:textId="77777777" w:rsidR="000303CC" w:rsidRPr="000303CC" w:rsidRDefault="000303CC" w:rsidP="000303CC">
            <w:pPr>
              <w:jc w:val="both"/>
            </w:pPr>
            <w:r w:rsidRPr="000303CC">
              <w:t>0,19</w:t>
            </w:r>
          </w:p>
        </w:tc>
        <w:tc>
          <w:tcPr>
            <w:tcW w:w="984" w:type="dxa"/>
            <w:noWrap/>
            <w:hideMark/>
          </w:tcPr>
          <w:p w14:paraId="30BE5FDA" w14:textId="77777777" w:rsidR="000303CC" w:rsidRPr="000303CC" w:rsidRDefault="000303CC" w:rsidP="000303CC">
            <w:pPr>
              <w:jc w:val="both"/>
            </w:pPr>
            <w:r w:rsidRPr="000303CC">
              <w:t>Brasil</w:t>
            </w:r>
          </w:p>
        </w:tc>
      </w:tr>
      <w:tr w:rsidR="000303CC" w:rsidRPr="000303CC" w14:paraId="7C2AE921" w14:textId="77777777" w:rsidTr="0008323B">
        <w:trPr>
          <w:trHeight w:val="300"/>
        </w:trPr>
        <w:tc>
          <w:tcPr>
            <w:tcW w:w="4531" w:type="dxa"/>
            <w:noWrap/>
            <w:hideMark/>
          </w:tcPr>
          <w:p w14:paraId="6AF780B8" w14:textId="77777777" w:rsidR="000303CC" w:rsidRPr="000303CC" w:rsidRDefault="000303CC" w:rsidP="000303CC">
            <w:pPr>
              <w:jc w:val="both"/>
            </w:pPr>
            <w:r w:rsidRPr="000303CC">
              <w:t>ENFESADA DE LOS CAMPOS</w:t>
            </w:r>
          </w:p>
        </w:tc>
        <w:tc>
          <w:tcPr>
            <w:tcW w:w="698" w:type="dxa"/>
            <w:noWrap/>
            <w:hideMark/>
          </w:tcPr>
          <w:p w14:paraId="341213A6" w14:textId="77777777" w:rsidR="000303CC" w:rsidRPr="000303CC" w:rsidRDefault="000303CC" w:rsidP="000303CC">
            <w:pPr>
              <w:jc w:val="both"/>
            </w:pPr>
            <w:r w:rsidRPr="000303CC">
              <w:t>H</w:t>
            </w:r>
          </w:p>
        </w:tc>
        <w:tc>
          <w:tcPr>
            <w:tcW w:w="783" w:type="dxa"/>
            <w:noWrap/>
            <w:hideMark/>
          </w:tcPr>
          <w:p w14:paraId="34888413" w14:textId="77777777" w:rsidR="000303CC" w:rsidRPr="000303CC" w:rsidRDefault="000303CC" w:rsidP="000303CC">
            <w:pPr>
              <w:jc w:val="both"/>
            </w:pPr>
            <w:r w:rsidRPr="000303CC">
              <w:t>87</w:t>
            </w:r>
          </w:p>
        </w:tc>
        <w:tc>
          <w:tcPr>
            <w:tcW w:w="1005" w:type="dxa"/>
            <w:noWrap/>
            <w:hideMark/>
          </w:tcPr>
          <w:p w14:paraId="743F8C4A" w14:textId="77777777" w:rsidR="000303CC" w:rsidRPr="000303CC" w:rsidRDefault="000303CC" w:rsidP="000303CC">
            <w:pPr>
              <w:jc w:val="both"/>
            </w:pPr>
            <w:r w:rsidRPr="000303CC">
              <w:t>B311106</w:t>
            </w:r>
          </w:p>
        </w:tc>
        <w:tc>
          <w:tcPr>
            <w:tcW w:w="775" w:type="dxa"/>
            <w:noWrap/>
            <w:hideMark/>
          </w:tcPr>
          <w:p w14:paraId="44F5E659" w14:textId="77777777" w:rsidR="000303CC" w:rsidRPr="000303CC" w:rsidRDefault="000303CC" w:rsidP="000303CC">
            <w:pPr>
              <w:jc w:val="both"/>
            </w:pPr>
            <w:r w:rsidRPr="000303CC">
              <w:t>1,42</w:t>
            </w:r>
          </w:p>
        </w:tc>
        <w:tc>
          <w:tcPr>
            <w:tcW w:w="850" w:type="dxa"/>
            <w:noWrap/>
            <w:hideMark/>
          </w:tcPr>
          <w:p w14:paraId="2892BABA" w14:textId="77777777" w:rsidR="000303CC" w:rsidRPr="000303CC" w:rsidRDefault="000303CC" w:rsidP="000303CC">
            <w:pPr>
              <w:jc w:val="both"/>
            </w:pPr>
            <w:r w:rsidRPr="000303CC">
              <w:t>1,98</w:t>
            </w:r>
          </w:p>
        </w:tc>
        <w:tc>
          <w:tcPr>
            <w:tcW w:w="717" w:type="dxa"/>
            <w:noWrap/>
            <w:hideMark/>
          </w:tcPr>
          <w:p w14:paraId="2012359C" w14:textId="77777777" w:rsidR="000303CC" w:rsidRPr="000303CC" w:rsidRDefault="000303CC" w:rsidP="000303CC">
            <w:pPr>
              <w:jc w:val="both"/>
            </w:pPr>
            <w:r w:rsidRPr="000303CC">
              <w:t>0,20</w:t>
            </w:r>
          </w:p>
        </w:tc>
        <w:tc>
          <w:tcPr>
            <w:tcW w:w="984" w:type="dxa"/>
            <w:noWrap/>
            <w:hideMark/>
          </w:tcPr>
          <w:p w14:paraId="759F5272" w14:textId="77777777" w:rsidR="000303CC" w:rsidRPr="000303CC" w:rsidRDefault="000303CC" w:rsidP="000303CC">
            <w:pPr>
              <w:jc w:val="both"/>
            </w:pPr>
            <w:r w:rsidRPr="000303CC">
              <w:t>Brasil</w:t>
            </w:r>
          </w:p>
        </w:tc>
      </w:tr>
      <w:tr w:rsidR="000303CC" w:rsidRPr="000303CC" w14:paraId="10921518" w14:textId="77777777" w:rsidTr="0008323B">
        <w:trPr>
          <w:trHeight w:val="300"/>
        </w:trPr>
        <w:tc>
          <w:tcPr>
            <w:tcW w:w="4531" w:type="dxa"/>
            <w:noWrap/>
            <w:hideMark/>
          </w:tcPr>
          <w:p w14:paraId="153E91CC" w14:textId="77777777" w:rsidR="000303CC" w:rsidRPr="000303CC" w:rsidRDefault="000303CC" w:rsidP="000303CC">
            <w:pPr>
              <w:jc w:val="both"/>
            </w:pPr>
          </w:p>
        </w:tc>
        <w:tc>
          <w:tcPr>
            <w:tcW w:w="698" w:type="dxa"/>
            <w:noWrap/>
            <w:hideMark/>
          </w:tcPr>
          <w:p w14:paraId="1C6C0DDD" w14:textId="77777777" w:rsidR="000303CC" w:rsidRPr="000303CC" w:rsidRDefault="000303CC" w:rsidP="000303CC">
            <w:pPr>
              <w:jc w:val="both"/>
            </w:pPr>
          </w:p>
        </w:tc>
        <w:tc>
          <w:tcPr>
            <w:tcW w:w="783" w:type="dxa"/>
            <w:noWrap/>
            <w:hideMark/>
          </w:tcPr>
          <w:p w14:paraId="785C8716" w14:textId="77777777" w:rsidR="000303CC" w:rsidRPr="000303CC" w:rsidRDefault="000303CC" w:rsidP="000303CC">
            <w:pPr>
              <w:jc w:val="both"/>
            </w:pPr>
          </w:p>
        </w:tc>
        <w:tc>
          <w:tcPr>
            <w:tcW w:w="1005" w:type="dxa"/>
            <w:noWrap/>
            <w:hideMark/>
          </w:tcPr>
          <w:p w14:paraId="10B752DA" w14:textId="77777777" w:rsidR="000303CC" w:rsidRPr="000303CC" w:rsidRDefault="000303CC" w:rsidP="000303CC">
            <w:pPr>
              <w:jc w:val="both"/>
            </w:pPr>
          </w:p>
        </w:tc>
        <w:tc>
          <w:tcPr>
            <w:tcW w:w="775" w:type="dxa"/>
            <w:noWrap/>
            <w:hideMark/>
          </w:tcPr>
          <w:p w14:paraId="63F23269" w14:textId="77777777" w:rsidR="000303CC" w:rsidRPr="000303CC" w:rsidRDefault="000303CC" w:rsidP="000303CC">
            <w:pPr>
              <w:jc w:val="both"/>
            </w:pPr>
          </w:p>
        </w:tc>
        <w:tc>
          <w:tcPr>
            <w:tcW w:w="850" w:type="dxa"/>
            <w:noWrap/>
            <w:hideMark/>
          </w:tcPr>
          <w:p w14:paraId="5D84CF58" w14:textId="77777777" w:rsidR="000303CC" w:rsidRPr="000303CC" w:rsidRDefault="000303CC" w:rsidP="000303CC">
            <w:pPr>
              <w:jc w:val="both"/>
            </w:pPr>
          </w:p>
        </w:tc>
        <w:tc>
          <w:tcPr>
            <w:tcW w:w="717" w:type="dxa"/>
            <w:noWrap/>
            <w:hideMark/>
          </w:tcPr>
          <w:p w14:paraId="4B133DB5" w14:textId="77777777" w:rsidR="000303CC" w:rsidRPr="000303CC" w:rsidRDefault="000303CC" w:rsidP="000303CC">
            <w:pPr>
              <w:jc w:val="both"/>
            </w:pPr>
          </w:p>
        </w:tc>
        <w:tc>
          <w:tcPr>
            <w:tcW w:w="984" w:type="dxa"/>
            <w:noWrap/>
            <w:hideMark/>
          </w:tcPr>
          <w:p w14:paraId="3C332152" w14:textId="77777777" w:rsidR="000303CC" w:rsidRPr="000303CC" w:rsidRDefault="000303CC" w:rsidP="000303CC">
            <w:pPr>
              <w:jc w:val="both"/>
            </w:pPr>
          </w:p>
        </w:tc>
      </w:tr>
      <w:tr w:rsidR="000303CC" w:rsidRPr="000303CC" w14:paraId="2F49DA14" w14:textId="77777777" w:rsidTr="0008323B">
        <w:trPr>
          <w:trHeight w:val="300"/>
        </w:trPr>
        <w:tc>
          <w:tcPr>
            <w:tcW w:w="4531" w:type="dxa"/>
            <w:noWrap/>
            <w:hideMark/>
          </w:tcPr>
          <w:p w14:paraId="4F3FE613" w14:textId="77777777" w:rsidR="000303CC" w:rsidRPr="000303CC" w:rsidRDefault="000303CC" w:rsidP="000303CC">
            <w:pPr>
              <w:jc w:val="both"/>
              <w:rPr>
                <w:b/>
                <w:bCs/>
              </w:rPr>
            </w:pPr>
            <w:r w:rsidRPr="000303CC">
              <w:rPr>
                <w:b/>
                <w:bCs/>
              </w:rPr>
              <w:t>Nombre</w:t>
            </w:r>
          </w:p>
        </w:tc>
        <w:tc>
          <w:tcPr>
            <w:tcW w:w="698" w:type="dxa"/>
            <w:noWrap/>
            <w:hideMark/>
          </w:tcPr>
          <w:p w14:paraId="616A551F" w14:textId="77777777" w:rsidR="000303CC" w:rsidRPr="000303CC" w:rsidRDefault="000303CC" w:rsidP="000303CC">
            <w:pPr>
              <w:jc w:val="both"/>
              <w:rPr>
                <w:b/>
                <w:bCs/>
              </w:rPr>
            </w:pPr>
            <w:r w:rsidRPr="000303CC">
              <w:rPr>
                <w:b/>
                <w:bCs/>
              </w:rPr>
              <w:t>SEXO</w:t>
            </w:r>
          </w:p>
        </w:tc>
        <w:tc>
          <w:tcPr>
            <w:tcW w:w="783" w:type="dxa"/>
            <w:noWrap/>
            <w:hideMark/>
          </w:tcPr>
          <w:p w14:paraId="47506785" w14:textId="77777777" w:rsidR="000303CC" w:rsidRPr="000303CC" w:rsidRDefault="000303CC" w:rsidP="000303CC">
            <w:pPr>
              <w:jc w:val="both"/>
              <w:rPr>
                <w:b/>
                <w:bCs/>
              </w:rPr>
            </w:pPr>
            <w:r w:rsidRPr="000303CC">
              <w:rPr>
                <w:b/>
                <w:bCs/>
              </w:rPr>
              <w:t>Rp</w:t>
            </w:r>
          </w:p>
        </w:tc>
        <w:tc>
          <w:tcPr>
            <w:tcW w:w="1005" w:type="dxa"/>
            <w:noWrap/>
            <w:hideMark/>
          </w:tcPr>
          <w:p w14:paraId="72A02A50" w14:textId="77777777" w:rsidR="000303CC" w:rsidRPr="000303CC" w:rsidRDefault="000303CC" w:rsidP="000303CC">
            <w:pPr>
              <w:jc w:val="both"/>
              <w:rPr>
                <w:b/>
                <w:bCs/>
              </w:rPr>
            </w:pPr>
            <w:r w:rsidRPr="000303CC">
              <w:rPr>
                <w:b/>
                <w:bCs/>
              </w:rPr>
              <w:t> </w:t>
            </w:r>
          </w:p>
        </w:tc>
        <w:tc>
          <w:tcPr>
            <w:tcW w:w="775" w:type="dxa"/>
            <w:noWrap/>
            <w:hideMark/>
          </w:tcPr>
          <w:p w14:paraId="05842678" w14:textId="77777777" w:rsidR="000303CC" w:rsidRPr="000303CC" w:rsidRDefault="000303CC" w:rsidP="000303CC">
            <w:pPr>
              <w:jc w:val="both"/>
              <w:rPr>
                <w:b/>
                <w:bCs/>
              </w:rPr>
            </w:pPr>
            <w:r w:rsidRPr="000303CC">
              <w:rPr>
                <w:b/>
                <w:bCs/>
              </w:rPr>
              <w:t>Talla</w:t>
            </w:r>
          </w:p>
        </w:tc>
        <w:tc>
          <w:tcPr>
            <w:tcW w:w="850" w:type="dxa"/>
            <w:noWrap/>
            <w:hideMark/>
          </w:tcPr>
          <w:p w14:paraId="39C4702F" w14:textId="77777777" w:rsidR="000303CC" w:rsidRPr="000303CC" w:rsidRDefault="000303CC" w:rsidP="000303CC">
            <w:pPr>
              <w:jc w:val="both"/>
              <w:rPr>
                <w:b/>
                <w:bCs/>
              </w:rPr>
            </w:pPr>
            <w:proofErr w:type="spellStart"/>
            <w:r w:rsidRPr="000303CC">
              <w:rPr>
                <w:b/>
                <w:bCs/>
              </w:rPr>
              <w:t>Torax</w:t>
            </w:r>
            <w:proofErr w:type="spellEnd"/>
          </w:p>
        </w:tc>
        <w:tc>
          <w:tcPr>
            <w:tcW w:w="717" w:type="dxa"/>
            <w:noWrap/>
            <w:hideMark/>
          </w:tcPr>
          <w:p w14:paraId="40108375" w14:textId="77777777" w:rsidR="000303CC" w:rsidRPr="000303CC" w:rsidRDefault="000303CC" w:rsidP="000303CC">
            <w:pPr>
              <w:jc w:val="both"/>
              <w:rPr>
                <w:b/>
                <w:bCs/>
              </w:rPr>
            </w:pPr>
            <w:r w:rsidRPr="000303CC">
              <w:rPr>
                <w:b/>
                <w:bCs/>
              </w:rPr>
              <w:t>Caña</w:t>
            </w:r>
          </w:p>
        </w:tc>
        <w:tc>
          <w:tcPr>
            <w:tcW w:w="984" w:type="dxa"/>
            <w:noWrap/>
            <w:hideMark/>
          </w:tcPr>
          <w:p w14:paraId="548FE4D0" w14:textId="77777777" w:rsidR="000303CC" w:rsidRPr="000303CC" w:rsidRDefault="000303CC" w:rsidP="000303CC">
            <w:pPr>
              <w:jc w:val="both"/>
              <w:rPr>
                <w:b/>
                <w:bCs/>
              </w:rPr>
            </w:pPr>
            <w:r w:rsidRPr="000303CC">
              <w:rPr>
                <w:b/>
                <w:bCs/>
              </w:rPr>
              <w:t>ORIGEN</w:t>
            </w:r>
          </w:p>
        </w:tc>
      </w:tr>
      <w:tr w:rsidR="000303CC" w:rsidRPr="000303CC" w14:paraId="34A9D440" w14:textId="77777777" w:rsidTr="0008323B">
        <w:trPr>
          <w:trHeight w:val="300"/>
        </w:trPr>
        <w:tc>
          <w:tcPr>
            <w:tcW w:w="4531" w:type="dxa"/>
            <w:noWrap/>
            <w:hideMark/>
          </w:tcPr>
          <w:p w14:paraId="3F3FF4ED" w14:textId="77777777" w:rsidR="000303CC" w:rsidRPr="000303CC" w:rsidRDefault="000303CC" w:rsidP="000303CC">
            <w:pPr>
              <w:jc w:val="both"/>
            </w:pPr>
            <w:r w:rsidRPr="000303CC">
              <w:t>LUCHADOR DE SANTA MARCIA</w:t>
            </w:r>
          </w:p>
        </w:tc>
        <w:tc>
          <w:tcPr>
            <w:tcW w:w="698" w:type="dxa"/>
            <w:noWrap/>
            <w:hideMark/>
          </w:tcPr>
          <w:p w14:paraId="13A402C4" w14:textId="77777777" w:rsidR="000303CC" w:rsidRPr="000303CC" w:rsidRDefault="000303CC" w:rsidP="000303CC">
            <w:pPr>
              <w:jc w:val="both"/>
            </w:pPr>
            <w:r w:rsidRPr="000303CC">
              <w:t>M</w:t>
            </w:r>
          </w:p>
        </w:tc>
        <w:tc>
          <w:tcPr>
            <w:tcW w:w="783" w:type="dxa"/>
            <w:noWrap/>
            <w:hideMark/>
          </w:tcPr>
          <w:p w14:paraId="160AC471" w14:textId="77777777" w:rsidR="000303CC" w:rsidRPr="000303CC" w:rsidRDefault="000303CC" w:rsidP="000303CC">
            <w:pPr>
              <w:jc w:val="both"/>
            </w:pPr>
            <w:r w:rsidRPr="000303CC">
              <w:t>143</w:t>
            </w:r>
          </w:p>
        </w:tc>
        <w:tc>
          <w:tcPr>
            <w:tcW w:w="1005" w:type="dxa"/>
            <w:noWrap/>
            <w:hideMark/>
          </w:tcPr>
          <w:p w14:paraId="361ECF1C" w14:textId="77777777" w:rsidR="000303CC" w:rsidRPr="000303CC" w:rsidRDefault="000303CC" w:rsidP="000303CC">
            <w:pPr>
              <w:jc w:val="both"/>
            </w:pPr>
            <w:r w:rsidRPr="000303CC">
              <w:t> </w:t>
            </w:r>
          </w:p>
        </w:tc>
        <w:tc>
          <w:tcPr>
            <w:tcW w:w="775" w:type="dxa"/>
            <w:noWrap/>
            <w:hideMark/>
          </w:tcPr>
          <w:p w14:paraId="56FC3784" w14:textId="77777777" w:rsidR="000303CC" w:rsidRPr="000303CC" w:rsidRDefault="000303CC" w:rsidP="000303CC">
            <w:pPr>
              <w:jc w:val="both"/>
            </w:pPr>
            <w:r w:rsidRPr="000303CC">
              <w:t>1,395</w:t>
            </w:r>
          </w:p>
        </w:tc>
        <w:tc>
          <w:tcPr>
            <w:tcW w:w="850" w:type="dxa"/>
            <w:noWrap/>
            <w:hideMark/>
          </w:tcPr>
          <w:p w14:paraId="24EAB4B2" w14:textId="77777777" w:rsidR="000303CC" w:rsidRPr="000303CC" w:rsidRDefault="000303CC" w:rsidP="000303CC">
            <w:pPr>
              <w:jc w:val="both"/>
            </w:pPr>
            <w:r w:rsidRPr="000303CC">
              <w:t>1,70</w:t>
            </w:r>
          </w:p>
        </w:tc>
        <w:tc>
          <w:tcPr>
            <w:tcW w:w="717" w:type="dxa"/>
            <w:noWrap/>
            <w:hideMark/>
          </w:tcPr>
          <w:p w14:paraId="5B22E029" w14:textId="77777777" w:rsidR="000303CC" w:rsidRPr="000303CC" w:rsidRDefault="000303CC" w:rsidP="000303CC">
            <w:pPr>
              <w:jc w:val="both"/>
            </w:pPr>
            <w:r w:rsidRPr="000303CC">
              <w:t>0,195</w:t>
            </w:r>
          </w:p>
        </w:tc>
        <w:tc>
          <w:tcPr>
            <w:tcW w:w="984" w:type="dxa"/>
            <w:noWrap/>
            <w:hideMark/>
          </w:tcPr>
          <w:p w14:paraId="63FE7A61" w14:textId="77777777" w:rsidR="000303CC" w:rsidRPr="000303CC" w:rsidRDefault="000303CC" w:rsidP="000303CC">
            <w:pPr>
              <w:jc w:val="both"/>
            </w:pPr>
            <w:r w:rsidRPr="000303CC">
              <w:t>Uruguay</w:t>
            </w:r>
          </w:p>
        </w:tc>
      </w:tr>
      <w:tr w:rsidR="000303CC" w:rsidRPr="000303CC" w14:paraId="50297926" w14:textId="77777777" w:rsidTr="0008323B">
        <w:trPr>
          <w:trHeight w:val="300"/>
        </w:trPr>
        <w:tc>
          <w:tcPr>
            <w:tcW w:w="4531" w:type="dxa"/>
            <w:noWrap/>
            <w:hideMark/>
          </w:tcPr>
          <w:p w14:paraId="72405C23" w14:textId="77777777" w:rsidR="000303CC" w:rsidRPr="000303CC" w:rsidRDefault="000303CC" w:rsidP="000303CC">
            <w:pPr>
              <w:jc w:val="both"/>
            </w:pPr>
            <w:r w:rsidRPr="000303CC">
              <w:t>JAGUEL LETON</w:t>
            </w:r>
          </w:p>
        </w:tc>
        <w:tc>
          <w:tcPr>
            <w:tcW w:w="698" w:type="dxa"/>
            <w:noWrap/>
            <w:hideMark/>
          </w:tcPr>
          <w:p w14:paraId="2A1B9018" w14:textId="77777777" w:rsidR="000303CC" w:rsidRPr="000303CC" w:rsidRDefault="000303CC" w:rsidP="000303CC">
            <w:pPr>
              <w:jc w:val="both"/>
            </w:pPr>
            <w:r w:rsidRPr="000303CC">
              <w:t>M</w:t>
            </w:r>
          </w:p>
        </w:tc>
        <w:tc>
          <w:tcPr>
            <w:tcW w:w="783" w:type="dxa"/>
            <w:noWrap/>
            <w:hideMark/>
          </w:tcPr>
          <w:p w14:paraId="7E73B96A" w14:textId="77777777" w:rsidR="000303CC" w:rsidRPr="000303CC" w:rsidRDefault="000303CC" w:rsidP="000303CC">
            <w:pPr>
              <w:jc w:val="both"/>
            </w:pPr>
            <w:r w:rsidRPr="000303CC">
              <w:t>930</w:t>
            </w:r>
          </w:p>
        </w:tc>
        <w:tc>
          <w:tcPr>
            <w:tcW w:w="1005" w:type="dxa"/>
            <w:noWrap/>
            <w:hideMark/>
          </w:tcPr>
          <w:p w14:paraId="389D0966" w14:textId="77777777" w:rsidR="000303CC" w:rsidRPr="000303CC" w:rsidRDefault="000303CC" w:rsidP="000303CC">
            <w:pPr>
              <w:jc w:val="both"/>
            </w:pPr>
            <w:r w:rsidRPr="000303CC">
              <w:t> </w:t>
            </w:r>
          </w:p>
        </w:tc>
        <w:tc>
          <w:tcPr>
            <w:tcW w:w="775" w:type="dxa"/>
            <w:noWrap/>
            <w:hideMark/>
          </w:tcPr>
          <w:p w14:paraId="7B7E6B7D" w14:textId="77777777" w:rsidR="000303CC" w:rsidRPr="000303CC" w:rsidRDefault="000303CC" w:rsidP="000303CC">
            <w:pPr>
              <w:jc w:val="both"/>
            </w:pPr>
            <w:r w:rsidRPr="000303CC">
              <w:t>1,41</w:t>
            </w:r>
          </w:p>
        </w:tc>
        <w:tc>
          <w:tcPr>
            <w:tcW w:w="850" w:type="dxa"/>
            <w:noWrap/>
            <w:hideMark/>
          </w:tcPr>
          <w:p w14:paraId="3BEE87A8" w14:textId="77777777" w:rsidR="000303CC" w:rsidRPr="000303CC" w:rsidRDefault="000303CC" w:rsidP="000303CC">
            <w:pPr>
              <w:jc w:val="both"/>
            </w:pPr>
            <w:r w:rsidRPr="000303CC">
              <w:t>1,77</w:t>
            </w:r>
          </w:p>
        </w:tc>
        <w:tc>
          <w:tcPr>
            <w:tcW w:w="717" w:type="dxa"/>
            <w:noWrap/>
            <w:hideMark/>
          </w:tcPr>
          <w:p w14:paraId="48D70B93" w14:textId="77777777" w:rsidR="000303CC" w:rsidRPr="000303CC" w:rsidRDefault="000303CC" w:rsidP="000303CC">
            <w:pPr>
              <w:jc w:val="both"/>
            </w:pPr>
            <w:r w:rsidRPr="000303CC">
              <w:t>0,195</w:t>
            </w:r>
          </w:p>
        </w:tc>
        <w:tc>
          <w:tcPr>
            <w:tcW w:w="984" w:type="dxa"/>
            <w:noWrap/>
            <w:hideMark/>
          </w:tcPr>
          <w:p w14:paraId="7CE3F48B" w14:textId="77777777" w:rsidR="000303CC" w:rsidRPr="000303CC" w:rsidRDefault="000303CC" w:rsidP="000303CC">
            <w:pPr>
              <w:jc w:val="both"/>
            </w:pPr>
            <w:r w:rsidRPr="000303CC">
              <w:t>Uruguay</w:t>
            </w:r>
          </w:p>
        </w:tc>
      </w:tr>
    </w:tbl>
    <w:p w14:paraId="62197BFF" w14:textId="77777777" w:rsidR="000303CC" w:rsidRPr="00491179" w:rsidRDefault="000303CC" w:rsidP="00491179">
      <w:pPr>
        <w:jc w:val="both"/>
        <w:rPr>
          <w:lang w:val="es-ES"/>
        </w:rPr>
      </w:pPr>
    </w:p>
    <w:p w14:paraId="06B6D3A3" w14:textId="77777777" w:rsidR="005938DF" w:rsidRPr="00491179" w:rsidRDefault="00491179" w:rsidP="008453E0">
      <w:pPr>
        <w:ind w:left="284"/>
        <w:jc w:val="both"/>
        <w:rPr>
          <w:lang w:val="es-ES"/>
        </w:rPr>
      </w:pPr>
      <w:r w:rsidRPr="00491179">
        <w:rPr>
          <w:lang w:val="es-ES"/>
        </w:rPr>
        <w:t>Siendo las 19:00 horas se levanta la sesión. Próxima reunión el 30 de agosto de 2022, antes de la Asamblea.</w:t>
      </w:r>
    </w:p>
    <w:sectPr w:rsidR="005938DF" w:rsidRPr="00491179" w:rsidSect="00141E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4F2"/>
    <w:multiLevelType w:val="hybridMultilevel"/>
    <w:tmpl w:val="77683BFA"/>
    <w:lvl w:ilvl="0" w:tplc="ADB0A660">
      <w:start w:val="1"/>
      <w:numFmt w:val="bullet"/>
      <w:lvlText w:val="-"/>
      <w:lvlJc w:val="left"/>
      <w:pPr>
        <w:ind w:left="765" w:hanging="360"/>
      </w:pPr>
      <w:rPr>
        <w:rFonts w:ascii="Calibri" w:eastAsia="Times New Roman" w:hAnsi="Calibri" w:cs="Calibri"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15:restartNumberingAfterBreak="0">
    <w:nsid w:val="2A490082"/>
    <w:multiLevelType w:val="hybridMultilevel"/>
    <w:tmpl w:val="A70A9E5C"/>
    <w:lvl w:ilvl="0" w:tplc="ADB0A660">
      <w:start w:val="1"/>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2E6E6AFA"/>
    <w:multiLevelType w:val="hybridMultilevel"/>
    <w:tmpl w:val="F4864BCC"/>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A3F4663"/>
    <w:multiLevelType w:val="hybridMultilevel"/>
    <w:tmpl w:val="DD8CCE20"/>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44AC2DCA"/>
    <w:multiLevelType w:val="hybridMultilevel"/>
    <w:tmpl w:val="F0CECB72"/>
    <w:lvl w:ilvl="0" w:tplc="E2E4E6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32C7E4A"/>
    <w:multiLevelType w:val="hybridMultilevel"/>
    <w:tmpl w:val="B976969C"/>
    <w:lvl w:ilvl="0" w:tplc="ADB0A660">
      <w:start w:val="1"/>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5ABB7CD1"/>
    <w:multiLevelType w:val="hybridMultilevel"/>
    <w:tmpl w:val="67464D00"/>
    <w:lvl w:ilvl="0" w:tplc="4092A520">
      <w:numFmt w:val="bullet"/>
      <w:lvlText w:val="-"/>
      <w:lvlJc w:val="left"/>
      <w:pPr>
        <w:ind w:left="1068" w:hanging="360"/>
      </w:pPr>
      <w:rPr>
        <w:rFonts w:ascii="Calibri" w:eastAsiaTheme="minorHAnsi" w:hAnsi="Calibri" w:cs="Calibri" w:hint="default"/>
        <w:b w:val="0"/>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7" w15:restartNumberingAfterBreak="0">
    <w:nsid w:val="5E8B44B4"/>
    <w:multiLevelType w:val="hybridMultilevel"/>
    <w:tmpl w:val="AD8C740A"/>
    <w:lvl w:ilvl="0" w:tplc="76C01D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37804390">
    <w:abstractNumId w:val="7"/>
  </w:num>
  <w:num w:numId="2" w16cid:durableId="767851612">
    <w:abstractNumId w:val="4"/>
  </w:num>
  <w:num w:numId="3" w16cid:durableId="538249294">
    <w:abstractNumId w:val="5"/>
  </w:num>
  <w:num w:numId="4" w16cid:durableId="1672642539">
    <w:abstractNumId w:val="3"/>
  </w:num>
  <w:num w:numId="5" w16cid:durableId="731126534">
    <w:abstractNumId w:val="0"/>
  </w:num>
  <w:num w:numId="6" w16cid:durableId="1446342590">
    <w:abstractNumId w:val="1"/>
  </w:num>
  <w:num w:numId="7" w16cid:durableId="813451482">
    <w:abstractNumId w:val="2"/>
  </w:num>
  <w:num w:numId="8" w16cid:durableId="742800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13F25"/>
    <w:rsid w:val="000303CC"/>
    <w:rsid w:val="0008323B"/>
    <w:rsid w:val="00141E35"/>
    <w:rsid w:val="00330DD4"/>
    <w:rsid w:val="003A08A8"/>
    <w:rsid w:val="00491179"/>
    <w:rsid w:val="00497487"/>
    <w:rsid w:val="005938DF"/>
    <w:rsid w:val="00742DFC"/>
    <w:rsid w:val="008453E0"/>
    <w:rsid w:val="008A110C"/>
    <w:rsid w:val="009073AB"/>
    <w:rsid w:val="00913462"/>
    <w:rsid w:val="00943A77"/>
    <w:rsid w:val="009550EC"/>
    <w:rsid w:val="00A25B9A"/>
    <w:rsid w:val="00A85EAB"/>
    <w:rsid w:val="00BA7EE1"/>
    <w:rsid w:val="00C50593"/>
    <w:rsid w:val="00FF6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3A41"/>
  <w15:chartTrackingRefBased/>
  <w15:docId w15:val="{EF5993B7-69ED-4473-BC6B-84F7423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8DF"/>
    <w:pPr>
      <w:ind w:left="720"/>
      <w:contextualSpacing/>
    </w:pPr>
  </w:style>
  <w:style w:type="table" w:styleId="Tablaconcuadrcula">
    <w:name w:val="Table Grid"/>
    <w:basedOn w:val="Tablanormal"/>
    <w:uiPriority w:val="39"/>
    <w:rsid w:val="0003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8831">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863129130">
      <w:bodyDiv w:val="1"/>
      <w:marLeft w:val="0"/>
      <w:marRight w:val="0"/>
      <w:marTop w:val="0"/>
      <w:marBottom w:val="0"/>
      <w:divBdr>
        <w:top w:val="none" w:sz="0" w:space="0" w:color="auto"/>
        <w:left w:val="none" w:sz="0" w:space="0" w:color="auto"/>
        <w:bottom w:val="none" w:sz="0" w:space="0" w:color="auto"/>
        <w:right w:val="none" w:sz="0" w:space="0" w:color="auto"/>
      </w:divBdr>
    </w:div>
    <w:div w:id="1039010707">
      <w:bodyDiv w:val="1"/>
      <w:marLeft w:val="0"/>
      <w:marRight w:val="0"/>
      <w:marTop w:val="0"/>
      <w:marBottom w:val="0"/>
      <w:divBdr>
        <w:top w:val="none" w:sz="0" w:space="0" w:color="auto"/>
        <w:left w:val="none" w:sz="0" w:space="0" w:color="auto"/>
        <w:bottom w:val="none" w:sz="0" w:space="0" w:color="auto"/>
        <w:right w:val="none" w:sz="0" w:space="0" w:color="auto"/>
      </w:divBdr>
    </w:div>
    <w:div w:id="11413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541122362466</cp:lastModifiedBy>
  <cp:revision>3</cp:revision>
  <dcterms:created xsi:type="dcterms:W3CDTF">2022-08-19T12:20:00Z</dcterms:created>
  <dcterms:modified xsi:type="dcterms:W3CDTF">2022-08-19T12:21:00Z</dcterms:modified>
</cp:coreProperties>
</file>