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6AE7" w14:textId="184BF7E8" w:rsidR="00A31E54" w:rsidRPr="005D5183" w:rsidRDefault="005807F9" w:rsidP="00A31E54">
      <w:pPr>
        <w:jc w:val="right"/>
        <w:rPr>
          <w:b/>
          <w:bCs/>
          <w:sz w:val="24"/>
          <w:szCs w:val="24"/>
        </w:rPr>
      </w:pPr>
      <w:bookmarkStart w:id="0" w:name="_Hlk157416597"/>
      <w:r>
        <w:rPr>
          <w:b/>
          <w:bCs/>
          <w:sz w:val="24"/>
          <w:szCs w:val="24"/>
        </w:rPr>
        <w:t>Febrero</w:t>
      </w:r>
      <w:r w:rsidR="00A31E54" w:rsidRPr="005D5183">
        <w:rPr>
          <w:b/>
          <w:bCs/>
          <w:sz w:val="24"/>
          <w:szCs w:val="24"/>
        </w:rPr>
        <w:t xml:space="preserve"> 2024</w:t>
      </w:r>
    </w:p>
    <w:p w14:paraId="3E13C039" w14:textId="11150964" w:rsidR="008B34E2" w:rsidRPr="00A31E54" w:rsidRDefault="000A16FA" w:rsidP="00A31E54">
      <w:pPr>
        <w:jc w:val="center"/>
        <w:rPr>
          <w:b/>
          <w:bCs/>
          <w:i/>
          <w:iCs/>
          <w:sz w:val="28"/>
          <w:szCs w:val="28"/>
          <w:u w:val="single"/>
          <w:lang w:val="es-UY"/>
        </w:rPr>
      </w:pPr>
      <w:r>
        <w:rPr>
          <w:b/>
          <w:bCs/>
          <w:i/>
          <w:iCs/>
          <w:sz w:val="28"/>
          <w:szCs w:val="28"/>
          <w:u w:val="single"/>
          <w:lang w:val="es-UY"/>
        </w:rPr>
        <w:t xml:space="preserve">Reglamentación </w:t>
      </w:r>
      <w:r w:rsidR="005807F9">
        <w:rPr>
          <w:b/>
          <w:bCs/>
          <w:i/>
          <w:iCs/>
          <w:sz w:val="28"/>
          <w:szCs w:val="28"/>
          <w:u w:val="single"/>
          <w:lang w:val="es-UY"/>
        </w:rPr>
        <w:t>Categorías Pre-Potrillos</w:t>
      </w:r>
    </w:p>
    <w:p w14:paraId="2AC7330E" w14:textId="0986A562" w:rsidR="00852DDC" w:rsidRDefault="00A31E54" w:rsidP="00A31E54">
      <w:pPr>
        <w:jc w:val="both"/>
        <w:rPr>
          <w:sz w:val="24"/>
          <w:szCs w:val="24"/>
          <w:lang w:val="es-UY"/>
        </w:rPr>
      </w:pPr>
      <w:r w:rsidRPr="00852DDC">
        <w:rPr>
          <w:b/>
          <w:bCs/>
          <w:sz w:val="24"/>
          <w:szCs w:val="24"/>
          <w:u w:val="single"/>
          <w:lang w:val="es-UY"/>
        </w:rPr>
        <w:t>Objetivo:</w:t>
      </w:r>
      <w:r w:rsidRPr="00852DDC">
        <w:rPr>
          <w:sz w:val="24"/>
          <w:szCs w:val="24"/>
          <w:lang w:val="es-UY"/>
        </w:rPr>
        <w:t xml:space="preserve"> </w:t>
      </w:r>
      <w:r w:rsidR="005807F9">
        <w:rPr>
          <w:sz w:val="24"/>
          <w:szCs w:val="24"/>
          <w:lang w:val="es-UY"/>
        </w:rPr>
        <w:t xml:space="preserve">Luego de varios años de existir en diferentes exposiciones las categorías no oficiales de pre-potrillos y pre-potrancas, el CD determino la oficialización de dichas categorías y generar el reglamento de juzgamiento de estos. Dándole soporte tanto para su juzgamiento, como también para la etapa de admisiones correspondientes. </w:t>
      </w:r>
      <w:r w:rsidR="008B34E2" w:rsidRPr="00852DDC">
        <w:rPr>
          <w:sz w:val="24"/>
          <w:szCs w:val="24"/>
          <w:lang w:val="es-UY"/>
        </w:rPr>
        <w:t xml:space="preserve"> </w:t>
      </w:r>
    </w:p>
    <w:p w14:paraId="1E88BFBC" w14:textId="607D9048" w:rsidR="00852DDC" w:rsidRPr="00852DDC" w:rsidRDefault="00852DDC" w:rsidP="00A31E54">
      <w:pPr>
        <w:jc w:val="both"/>
        <w:rPr>
          <w:sz w:val="24"/>
          <w:szCs w:val="24"/>
          <w:lang w:val="es-UY"/>
        </w:rPr>
      </w:pPr>
      <w:r w:rsidRPr="00852DDC">
        <w:rPr>
          <w:b/>
          <w:bCs/>
          <w:sz w:val="24"/>
          <w:szCs w:val="24"/>
          <w:u w:val="single"/>
          <w:lang w:val="es-UY"/>
        </w:rPr>
        <w:t>Categorías Participantes:</w:t>
      </w:r>
      <w:r w:rsidRPr="00852DDC">
        <w:rPr>
          <w:sz w:val="24"/>
          <w:szCs w:val="24"/>
          <w:lang w:val="es-UY"/>
        </w:rPr>
        <w:t xml:space="preserve"> </w:t>
      </w:r>
      <w:r w:rsidR="003050D4">
        <w:rPr>
          <w:sz w:val="24"/>
          <w:szCs w:val="24"/>
          <w:lang w:val="es-UY"/>
        </w:rPr>
        <w:t>(Ejemplo para exposiciones 2024)</w:t>
      </w:r>
    </w:p>
    <w:p w14:paraId="0ED4340E" w14:textId="79451EA2" w:rsidR="00852DDC" w:rsidRDefault="005807F9" w:rsidP="00852DDC">
      <w:pPr>
        <w:pStyle w:val="Prrafodelista"/>
        <w:numPr>
          <w:ilvl w:val="0"/>
          <w:numId w:val="2"/>
        </w:numPr>
        <w:jc w:val="both"/>
        <w:rPr>
          <w:sz w:val="24"/>
          <w:szCs w:val="24"/>
          <w:lang w:val="es-UY"/>
        </w:rPr>
      </w:pPr>
      <w:r>
        <w:rPr>
          <w:sz w:val="24"/>
          <w:szCs w:val="24"/>
          <w:lang w:val="es-UY"/>
        </w:rPr>
        <w:t>Pre-Potrillos</w:t>
      </w:r>
      <w:r w:rsidR="00852DDC">
        <w:rPr>
          <w:sz w:val="24"/>
          <w:szCs w:val="24"/>
          <w:lang w:val="es-UY"/>
        </w:rPr>
        <w:t xml:space="preserve">: </w:t>
      </w:r>
    </w:p>
    <w:p w14:paraId="7660CFB7" w14:textId="6BC38A60" w:rsidR="005D5183" w:rsidRDefault="00852DDC" w:rsidP="00852DDC">
      <w:pPr>
        <w:pStyle w:val="Prrafodelista"/>
        <w:numPr>
          <w:ilvl w:val="1"/>
          <w:numId w:val="2"/>
        </w:numPr>
        <w:jc w:val="both"/>
        <w:rPr>
          <w:sz w:val="24"/>
          <w:szCs w:val="24"/>
          <w:lang w:val="es-UY"/>
        </w:rPr>
      </w:pPr>
      <w:r>
        <w:rPr>
          <w:sz w:val="24"/>
          <w:szCs w:val="24"/>
          <w:lang w:val="es-UY"/>
        </w:rPr>
        <w:t xml:space="preserve">categoría </w:t>
      </w:r>
      <w:r w:rsidR="005807F9">
        <w:rPr>
          <w:sz w:val="24"/>
          <w:szCs w:val="24"/>
          <w:lang w:val="es-UY"/>
        </w:rPr>
        <w:t>23</w:t>
      </w:r>
      <w:r>
        <w:rPr>
          <w:sz w:val="24"/>
          <w:szCs w:val="24"/>
          <w:lang w:val="es-UY"/>
        </w:rPr>
        <w:t xml:space="preserve">° </w:t>
      </w:r>
      <w:r w:rsidR="005807F9">
        <w:rPr>
          <w:sz w:val="24"/>
          <w:szCs w:val="24"/>
          <w:lang w:val="es-UY"/>
        </w:rPr>
        <w:t>Pre-potrillo menor</w:t>
      </w:r>
      <w:r w:rsidR="005D5183">
        <w:rPr>
          <w:sz w:val="24"/>
          <w:szCs w:val="24"/>
          <w:lang w:val="es-UY"/>
        </w:rPr>
        <w:t>.</w:t>
      </w:r>
      <w:r w:rsidR="005807F9">
        <w:rPr>
          <w:sz w:val="24"/>
          <w:szCs w:val="24"/>
          <w:lang w:val="es-UY"/>
        </w:rPr>
        <w:t xml:space="preserve"> </w:t>
      </w:r>
      <w:r w:rsidR="003050D4">
        <w:rPr>
          <w:sz w:val="24"/>
          <w:szCs w:val="24"/>
          <w:lang w:val="es-UY"/>
        </w:rPr>
        <w:t>Nacidos del 1 de Octubre de 2022 al 31 de Marzo del 2023.</w:t>
      </w:r>
    </w:p>
    <w:p w14:paraId="23DF0B63" w14:textId="30F9129A" w:rsidR="005D5183" w:rsidRPr="005807F9" w:rsidRDefault="005D5183" w:rsidP="005807F9">
      <w:pPr>
        <w:pStyle w:val="Prrafodelista"/>
        <w:numPr>
          <w:ilvl w:val="1"/>
          <w:numId w:val="2"/>
        </w:numPr>
        <w:jc w:val="both"/>
        <w:rPr>
          <w:sz w:val="24"/>
          <w:szCs w:val="24"/>
          <w:lang w:val="es-UY"/>
        </w:rPr>
      </w:pPr>
      <w:r>
        <w:rPr>
          <w:sz w:val="24"/>
          <w:szCs w:val="24"/>
          <w:lang w:val="es-UY"/>
        </w:rPr>
        <w:t xml:space="preserve">categoría </w:t>
      </w:r>
      <w:r w:rsidR="005807F9">
        <w:rPr>
          <w:sz w:val="24"/>
          <w:szCs w:val="24"/>
          <w:lang w:val="es-UY"/>
        </w:rPr>
        <w:t>24° Pre-potrillo mayor.</w:t>
      </w:r>
      <w:r w:rsidR="00362230">
        <w:rPr>
          <w:sz w:val="24"/>
          <w:szCs w:val="24"/>
          <w:lang w:val="es-UY"/>
        </w:rPr>
        <w:t xml:space="preserve"> </w:t>
      </w:r>
      <w:r w:rsidR="003050D4">
        <w:rPr>
          <w:sz w:val="24"/>
          <w:szCs w:val="24"/>
          <w:lang w:val="es-UY"/>
        </w:rPr>
        <w:t>Nacidos del 1 de Abril del 2022 al 30 de Septiembre del 2022.</w:t>
      </w:r>
    </w:p>
    <w:p w14:paraId="41D3926C" w14:textId="5FF024ED" w:rsidR="005D5183" w:rsidRDefault="005807F9" w:rsidP="005D5183">
      <w:pPr>
        <w:pStyle w:val="Prrafodelista"/>
        <w:numPr>
          <w:ilvl w:val="0"/>
          <w:numId w:val="2"/>
        </w:numPr>
        <w:jc w:val="both"/>
        <w:rPr>
          <w:sz w:val="24"/>
          <w:szCs w:val="24"/>
          <w:lang w:val="es-UY"/>
        </w:rPr>
      </w:pPr>
      <w:r>
        <w:rPr>
          <w:sz w:val="24"/>
          <w:szCs w:val="24"/>
          <w:lang w:val="es-UY"/>
        </w:rPr>
        <w:t>Pre-Potrancas</w:t>
      </w:r>
      <w:r w:rsidR="005D5183">
        <w:rPr>
          <w:sz w:val="24"/>
          <w:szCs w:val="24"/>
          <w:lang w:val="es-UY"/>
        </w:rPr>
        <w:t xml:space="preserve">: </w:t>
      </w:r>
    </w:p>
    <w:p w14:paraId="0B63DE88" w14:textId="7E76A2A2" w:rsidR="005D5183" w:rsidRDefault="005D5183" w:rsidP="005D5183">
      <w:pPr>
        <w:pStyle w:val="Prrafodelista"/>
        <w:numPr>
          <w:ilvl w:val="1"/>
          <w:numId w:val="2"/>
        </w:numPr>
        <w:jc w:val="both"/>
        <w:rPr>
          <w:sz w:val="24"/>
          <w:szCs w:val="24"/>
          <w:lang w:val="es-UY"/>
        </w:rPr>
      </w:pPr>
      <w:r>
        <w:rPr>
          <w:sz w:val="24"/>
          <w:szCs w:val="24"/>
          <w:lang w:val="es-UY"/>
        </w:rPr>
        <w:t>categoría 2</w:t>
      </w:r>
      <w:r w:rsidR="005807F9">
        <w:rPr>
          <w:sz w:val="24"/>
          <w:szCs w:val="24"/>
          <w:lang w:val="es-UY"/>
        </w:rPr>
        <w:t>5</w:t>
      </w:r>
      <w:r>
        <w:rPr>
          <w:sz w:val="24"/>
          <w:szCs w:val="24"/>
          <w:lang w:val="es-UY"/>
        </w:rPr>
        <w:t>°</w:t>
      </w:r>
      <w:r w:rsidR="00A31E54" w:rsidRPr="00852DDC">
        <w:rPr>
          <w:sz w:val="24"/>
          <w:szCs w:val="24"/>
          <w:lang w:val="es-UY"/>
        </w:rPr>
        <w:t xml:space="preserve"> </w:t>
      </w:r>
      <w:r w:rsidR="005807F9">
        <w:rPr>
          <w:sz w:val="24"/>
          <w:szCs w:val="24"/>
          <w:lang w:val="es-UY"/>
        </w:rPr>
        <w:t>Pre-potranca menor</w:t>
      </w:r>
      <w:r w:rsidR="00362230">
        <w:rPr>
          <w:sz w:val="24"/>
          <w:szCs w:val="24"/>
          <w:lang w:val="es-UY"/>
        </w:rPr>
        <w:t>.</w:t>
      </w:r>
      <w:r w:rsidR="003050D4">
        <w:rPr>
          <w:sz w:val="24"/>
          <w:szCs w:val="24"/>
          <w:lang w:val="es-UY"/>
        </w:rPr>
        <w:t xml:space="preserve"> </w:t>
      </w:r>
      <w:r w:rsidR="003050D4">
        <w:rPr>
          <w:sz w:val="24"/>
          <w:szCs w:val="24"/>
          <w:lang w:val="es-UY"/>
        </w:rPr>
        <w:t>Nacidos del 1 de Octubre de 2022 al 31 de Marzo del 2023.</w:t>
      </w:r>
    </w:p>
    <w:p w14:paraId="317F5AD8" w14:textId="664783A6" w:rsidR="008B34E2" w:rsidRPr="005807F9" w:rsidRDefault="005D5183" w:rsidP="005807F9">
      <w:pPr>
        <w:pStyle w:val="Prrafodelista"/>
        <w:numPr>
          <w:ilvl w:val="1"/>
          <w:numId w:val="2"/>
        </w:numPr>
        <w:jc w:val="both"/>
        <w:rPr>
          <w:sz w:val="24"/>
          <w:szCs w:val="24"/>
          <w:lang w:val="es-UY"/>
        </w:rPr>
      </w:pPr>
      <w:r w:rsidRPr="00852DDC">
        <w:rPr>
          <w:sz w:val="24"/>
          <w:szCs w:val="24"/>
          <w:lang w:val="es-UY"/>
        </w:rPr>
        <w:t>cat</w:t>
      </w:r>
      <w:r>
        <w:rPr>
          <w:sz w:val="24"/>
          <w:szCs w:val="24"/>
          <w:lang w:val="es-UY"/>
        </w:rPr>
        <w:t>egoría</w:t>
      </w:r>
      <w:r w:rsidR="00A31E54" w:rsidRPr="00852DDC">
        <w:rPr>
          <w:sz w:val="24"/>
          <w:szCs w:val="24"/>
          <w:lang w:val="es-UY"/>
        </w:rPr>
        <w:t xml:space="preserve"> 2</w:t>
      </w:r>
      <w:r w:rsidR="005807F9">
        <w:rPr>
          <w:sz w:val="24"/>
          <w:szCs w:val="24"/>
          <w:lang w:val="es-UY"/>
        </w:rPr>
        <w:t>6</w:t>
      </w:r>
      <w:r w:rsidR="00A31E54" w:rsidRPr="00852DDC">
        <w:rPr>
          <w:sz w:val="24"/>
          <w:szCs w:val="24"/>
          <w:lang w:val="es-UY"/>
        </w:rPr>
        <w:t xml:space="preserve">° </w:t>
      </w:r>
      <w:r w:rsidR="00362230">
        <w:rPr>
          <w:sz w:val="24"/>
          <w:szCs w:val="24"/>
          <w:lang w:val="es-UY"/>
        </w:rPr>
        <w:t>Pre-potranca mayor.</w:t>
      </w:r>
      <w:r w:rsidR="003050D4">
        <w:rPr>
          <w:sz w:val="24"/>
          <w:szCs w:val="24"/>
          <w:lang w:val="es-UY"/>
        </w:rPr>
        <w:t xml:space="preserve"> </w:t>
      </w:r>
      <w:r w:rsidR="003050D4">
        <w:rPr>
          <w:sz w:val="24"/>
          <w:szCs w:val="24"/>
          <w:lang w:val="es-UY"/>
        </w:rPr>
        <w:t>Nacidos del 1 de Abril del 2022 al 30 de Septiembre del 2022.</w:t>
      </w:r>
    </w:p>
    <w:p w14:paraId="4AD5EFA8" w14:textId="7D45E228" w:rsidR="00577CBD" w:rsidRDefault="005D5183" w:rsidP="00A31E54">
      <w:pPr>
        <w:jc w:val="both"/>
        <w:rPr>
          <w:sz w:val="24"/>
          <w:szCs w:val="24"/>
          <w:lang w:val="es-UY"/>
        </w:rPr>
      </w:pPr>
      <w:r w:rsidRPr="005D5183">
        <w:rPr>
          <w:b/>
          <w:bCs/>
          <w:sz w:val="24"/>
          <w:szCs w:val="24"/>
          <w:u w:val="single"/>
          <w:lang w:val="es-UY"/>
        </w:rPr>
        <w:t>Exposiciones alcanzadas:</w:t>
      </w:r>
      <w:r>
        <w:rPr>
          <w:sz w:val="24"/>
          <w:szCs w:val="24"/>
          <w:lang w:val="es-UY"/>
        </w:rPr>
        <w:t xml:space="preserve"> </w:t>
      </w:r>
    </w:p>
    <w:p w14:paraId="7DCCCDFB" w14:textId="4F677B6A" w:rsidR="008B34E2" w:rsidRPr="00852DDC" w:rsidRDefault="006F3672" w:rsidP="00A31E54">
      <w:pPr>
        <w:jc w:val="both"/>
        <w:rPr>
          <w:sz w:val="24"/>
          <w:szCs w:val="24"/>
          <w:lang w:val="es-UY"/>
        </w:rPr>
      </w:pPr>
      <w:r>
        <w:rPr>
          <w:sz w:val="24"/>
          <w:szCs w:val="24"/>
          <w:lang w:val="es-UY"/>
        </w:rPr>
        <w:t xml:space="preserve">Se generará un campeonato especial para dichas categorías y no entraran en el campeonato con el resto de las categorías habituales de una exposición. Para su juzgamiento se respetará en un todo las mismas disposiciones de las demás categorías. Sera una categoría oficial, por lo que se disputara un campeonato especial donde se entregara </w:t>
      </w:r>
      <w:r w:rsidR="00263431">
        <w:rPr>
          <w:sz w:val="24"/>
          <w:szCs w:val="24"/>
          <w:lang w:val="es-UY"/>
        </w:rPr>
        <w:t>oficialmente el premio de campeón para las exposiciones de categoría C, de campeón y Reservado campeón para las categorías B y de campeón, reservado campeón y tercer mejor para las categorías BP</w:t>
      </w:r>
      <w:r>
        <w:rPr>
          <w:sz w:val="24"/>
          <w:szCs w:val="24"/>
          <w:lang w:val="es-UY"/>
        </w:rPr>
        <w:t xml:space="preserve"> y exposiciones A.</w:t>
      </w:r>
    </w:p>
    <w:p w14:paraId="0832CE83" w14:textId="6785DAC6" w:rsidR="00577CBD" w:rsidRDefault="006F3672" w:rsidP="00A31E54">
      <w:pPr>
        <w:jc w:val="both"/>
        <w:rPr>
          <w:sz w:val="24"/>
          <w:szCs w:val="24"/>
          <w:lang w:val="es-UY"/>
        </w:rPr>
      </w:pPr>
      <w:r>
        <w:rPr>
          <w:b/>
          <w:bCs/>
          <w:sz w:val="24"/>
          <w:szCs w:val="24"/>
          <w:u w:val="single"/>
          <w:lang w:val="es-UY"/>
        </w:rPr>
        <w:t>Admisión oficial</w:t>
      </w:r>
      <w:r w:rsidR="00263431" w:rsidRPr="00263431">
        <w:rPr>
          <w:b/>
          <w:bCs/>
          <w:sz w:val="24"/>
          <w:szCs w:val="24"/>
          <w:u w:val="single"/>
          <w:lang w:val="es-UY"/>
        </w:rPr>
        <w:t>:</w:t>
      </w:r>
      <w:r w:rsidR="00263431" w:rsidRPr="00263431">
        <w:rPr>
          <w:sz w:val="24"/>
          <w:szCs w:val="24"/>
          <w:lang w:val="es-UY"/>
        </w:rPr>
        <w:t xml:space="preserve"> </w:t>
      </w:r>
    </w:p>
    <w:p w14:paraId="39F458DA" w14:textId="2446C142" w:rsidR="006F3672" w:rsidRDefault="006F3672" w:rsidP="00577CBD">
      <w:pPr>
        <w:jc w:val="both"/>
        <w:rPr>
          <w:sz w:val="24"/>
          <w:szCs w:val="24"/>
          <w:lang w:val="es-UY"/>
        </w:rPr>
      </w:pPr>
      <w:r>
        <w:rPr>
          <w:sz w:val="24"/>
          <w:szCs w:val="24"/>
          <w:lang w:val="es-UY"/>
        </w:rPr>
        <w:t>En cada exposición dichas categorías pasaran por la admisión zootécnica, de veterinaria y de medidas (siendo estas últimas no causal de rechazo, pero si obligatoria para lograr tener información estadística)</w:t>
      </w:r>
    </w:p>
    <w:p w14:paraId="0437B2C6" w14:textId="7DEAEDA7" w:rsidR="006F3672" w:rsidRDefault="000A16FA" w:rsidP="006F3672">
      <w:pPr>
        <w:pStyle w:val="Prrafodelista"/>
        <w:numPr>
          <w:ilvl w:val="0"/>
          <w:numId w:val="4"/>
        </w:numPr>
        <w:jc w:val="both"/>
        <w:rPr>
          <w:sz w:val="24"/>
          <w:szCs w:val="24"/>
          <w:lang w:val="es-UY"/>
        </w:rPr>
      </w:pPr>
      <w:r>
        <w:rPr>
          <w:sz w:val="24"/>
          <w:szCs w:val="24"/>
          <w:lang w:val="es-UY"/>
        </w:rPr>
        <w:t>Admisión</w:t>
      </w:r>
      <w:r w:rsidR="006F3672">
        <w:rPr>
          <w:sz w:val="24"/>
          <w:szCs w:val="24"/>
          <w:lang w:val="es-UY"/>
        </w:rPr>
        <w:t xml:space="preserve"> de medidas: Se tomaran las medidas generando así una base estadística no causal de rechazo.</w:t>
      </w:r>
    </w:p>
    <w:p w14:paraId="396E66A5" w14:textId="3C4AC710" w:rsidR="006F3672" w:rsidRDefault="000A16FA" w:rsidP="006F3672">
      <w:pPr>
        <w:pStyle w:val="Prrafodelista"/>
        <w:numPr>
          <w:ilvl w:val="0"/>
          <w:numId w:val="4"/>
        </w:numPr>
        <w:jc w:val="both"/>
        <w:rPr>
          <w:sz w:val="24"/>
          <w:szCs w:val="24"/>
          <w:lang w:val="es-UY"/>
        </w:rPr>
      </w:pPr>
      <w:r>
        <w:rPr>
          <w:sz w:val="24"/>
          <w:szCs w:val="24"/>
          <w:lang w:val="es-UY"/>
        </w:rPr>
        <w:t>Admisión</w:t>
      </w:r>
      <w:r w:rsidR="006F3672">
        <w:rPr>
          <w:sz w:val="24"/>
          <w:szCs w:val="24"/>
          <w:lang w:val="es-UY"/>
        </w:rPr>
        <w:t xml:space="preserve"> zootécnica: Los jurados podrán rechazar los animales por tipicidad racial, pero la misma no será definitiva, es decir, solo será rechazo para esa </w:t>
      </w:r>
      <w:r>
        <w:rPr>
          <w:sz w:val="24"/>
          <w:szCs w:val="24"/>
          <w:lang w:val="es-UY"/>
        </w:rPr>
        <w:t>exposición</w:t>
      </w:r>
      <w:r w:rsidR="006F3672">
        <w:rPr>
          <w:sz w:val="24"/>
          <w:szCs w:val="24"/>
          <w:lang w:val="es-UY"/>
        </w:rPr>
        <w:t xml:space="preserve"> en particular. Pudiendo participar de </w:t>
      </w:r>
      <w:r>
        <w:rPr>
          <w:sz w:val="24"/>
          <w:szCs w:val="24"/>
          <w:lang w:val="es-UY"/>
        </w:rPr>
        <w:t>futuras</w:t>
      </w:r>
      <w:r w:rsidR="006F3672">
        <w:rPr>
          <w:sz w:val="24"/>
          <w:szCs w:val="24"/>
          <w:lang w:val="es-UY"/>
        </w:rPr>
        <w:t xml:space="preserve"> exposiciones </w:t>
      </w:r>
      <w:r>
        <w:rPr>
          <w:sz w:val="24"/>
          <w:szCs w:val="24"/>
          <w:lang w:val="es-UY"/>
        </w:rPr>
        <w:t>que se regirán por la definición del jurado participante.</w:t>
      </w:r>
    </w:p>
    <w:p w14:paraId="738FB96E" w14:textId="73AB17E8" w:rsidR="00BF4242" w:rsidRPr="000A16FA" w:rsidRDefault="000A16FA" w:rsidP="00586C2A">
      <w:pPr>
        <w:pStyle w:val="Prrafodelista"/>
        <w:numPr>
          <w:ilvl w:val="0"/>
          <w:numId w:val="4"/>
        </w:numPr>
        <w:spacing w:beforeAutospacing="1" w:after="0" w:afterAutospacing="1" w:line="240" w:lineRule="auto"/>
        <w:jc w:val="both"/>
        <w:textAlignment w:val="baseline"/>
        <w:rPr>
          <w:rFonts w:ascii="Calibri" w:eastAsia="Times New Roman" w:hAnsi="Calibri" w:cs="Calibri"/>
          <w:color w:val="000000"/>
          <w:sz w:val="24"/>
          <w:szCs w:val="24"/>
          <w:bdr w:val="none" w:sz="0" w:space="0" w:color="auto" w:frame="1"/>
          <w:lang w:val="es-UY"/>
        </w:rPr>
      </w:pPr>
      <w:r w:rsidRPr="000A16FA">
        <w:rPr>
          <w:sz w:val="24"/>
          <w:szCs w:val="24"/>
          <w:lang w:val="es-UY"/>
        </w:rPr>
        <w:lastRenderedPageBreak/>
        <w:t>Admisión veterinaria: Se aplicara la misma cartilla de taras de las categorías de portillos y potrancas.</w:t>
      </w:r>
      <w:r w:rsidR="00BF4242" w:rsidRPr="000A16FA">
        <w:rPr>
          <w:rFonts w:ascii="Calibri" w:eastAsia="Times New Roman" w:hAnsi="Calibri" w:cs="Calibri"/>
          <w:color w:val="000000"/>
          <w:sz w:val="24"/>
          <w:szCs w:val="24"/>
          <w:bdr w:val="none" w:sz="0" w:space="0" w:color="auto" w:frame="1"/>
          <w:lang w:val="es-UY"/>
        </w:rPr>
        <w:t xml:space="preserve"> </w:t>
      </w:r>
    </w:p>
    <w:bookmarkEnd w:id="0"/>
    <w:sectPr w:rsidR="00BF4242" w:rsidRPr="000A16FA">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4D6"/>
    <w:multiLevelType w:val="hybridMultilevel"/>
    <w:tmpl w:val="F9B651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D724764"/>
    <w:multiLevelType w:val="hybridMultilevel"/>
    <w:tmpl w:val="1168395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85C69F1"/>
    <w:multiLevelType w:val="hybridMultilevel"/>
    <w:tmpl w:val="17C664F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12269D9"/>
    <w:multiLevelType w:val="multilevel"/>
    <w:tmpl w:val="09B8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3979544">
    <w:abstractNumId w:val="3"/>
  </w:num>
  <w:num w:numId="2" w16cid:durableId="1174223092">
    <w:abstractNumId w:val="1"/>
  </w:num>
  <w:num w:numId="3" w16cid:durableId="176893869">
    <w:abstractNumId w:val="2"/>
  </w:num>
  <w:num w:numId="4" w16cid:durableId="29610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0B"/>
    <w:rsid w:val="000A16FA"/>
    <w:rsid w:val="001C6136"/>
    <w:rsid w:val="0023569D"/>
    <w:rsid w:val="00263431"/>
    <w:rsid w:val="00273B65"/>
    <w:rsid w:val="003050D4"/>
    <w:rsid w:val="00362230"/>
    <w:rsid w:val="003713B5"/>
    <w:rsid w:val="00577CBD"/>
    <w:rsid w:val="005807F9"/>
    <w:rsid w:val="005A0F28"/>
    <w:rsid w:val="005D5183"/>
    <w:rsid w:val="00604C5C"/>
    <w:rsid w:val="006C230B"/>
    <w:rsid w:val="006F3672"/>
    <w:rsid w:val="00756A42"/>
    <w:rsid w:val="0081111F"/>
    <w:rsid w:val="00852DDC"/>
    <w:rsid w:val="008B34E2"/>
    <w:rsid w:val="00952CEE"/>
    <w:rsid w:val="00982ADD"/>
    <w:rsid w:val="009A058D"/>
    <w:rsid w:val="009C6F58"/>
    <w:rsid w:val="00A31E54"/>
    <w:rsid w:val="00A64AA6"/>
    <w:rsid w:val="00B178F7"/>
    <w:rsid w:val="00BB35CF"/>
    <w:rsid w:val="00BF4242"/>
    <w:rsid w:val="00C9664E"/>
    <w:rsid w:val="00CB35E8"/>
    <w:rsid w:val="00DC363B"/>
    <w:rsid w:val="00E002B5"/>
    <w:rsid w:val="00F8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32B4"/>
  <w15:docId w15:val="{447126E5-8B31-4A23-9ED0-BF14B9A7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5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5573">
      <w:bodyDiv w:val="1"/>
      <w:marLeft w:val="0"/>
      <w:marRight w:val="0"/>
      <w:marTop w:val="0"/>
      <w:marBottom w:val="0"/>
      <w:divBdr>
        <w:top w:val="none" w:sz="0" w:space="0" w:color="auto"/>
        <w:left w:val="none" w:sz="0" w:space="0" w:color="auto"/>
        <w:bottom w:val="none" w:sz="0" w:space="0" w:color="auto"/>
        <w:right w:val="none" w:sz="0" w:space="0" w:color="auto"/>
      </w:divBdr>
      <w:divsChild>
        <w:div w:id="382142370">
          <w:marLeft w:val="0"/>
          <w:marRight w:val="0"/>
          <w:marTop w:val="0"/>
          <w:marBottom w:val="0"/>
          <w:divBdr>
            <w:top w:val="none" w:sz="0" w:space="0" w:color="auto"/>
            <w:left w:val="none" w:sz="0" w:space="0" w:color="auto"/>
            <w:bottom w:val="none" w:sz="0" w:space="0" w:color="auto"/>
            <w:right w:val="none" w:sz="0" w:space="0" w:color="auto"/>
          </w:divBdr>
        </w:div>
        <w:div w:id="1425954522">
          <w:marLeft w:val="0"/>
          <w:marRight w:val="0"/>
          <w:marTop w:val="0"/>
          <w:marBottom w:val="0"/>
          <w:divBdr>
            <w:top w:val="none" w:sz="0" w:space="0" w:color="auto"/>
            <w:left w:val="none" w:sz="0" w:space="0" w:color="auto"/>
            <w:bottom w:val="none" w:sz="0" w:space="0" w:color="auto"/>
            <w:right w:val="none" w:sz="0" w:space="0" w:color="auto"/>
          </w:divBdr>
        </w:div>
        <w:div w:id="249390079">
          <w:marLeft w:val="0"/>
          <w:marRight w:val="0"/>
          <w:marTop w:val="0"/>
          <w:marBottom w:val="0"/>
          <w:divBdr>
            <w:top w:val="none" w:sz="0" w:space="0" w:color="auto"/>
            <w:left w:val="none" w:sz="0" w:space="0" w:color="auto"/>
            <w:bottom w:val="none" w:sz="0" w:space="0" w:color="auto"/>
            <w:right w:val="none" w:sz="0" w:space="0" w:color="auto"/>
          </w:divBdr>
        </w:div>
        <w:div w:id="1723166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HPusuario</dc:creator>
  <cp:keywords/>
  <dc:description/>
  <cp:lastModifiedBy>Claudio Dowdall</cp:lastModifiedBy>
  <cp:revision>3</cp:revision>
  <dcterms:created xsi:type="dcterms:W3CDTF">2024-02-14T22:48:00Z</dcterms:created>
  <dcterms:modified xsi:type="dcterms:W3CDTF">2024-02-14T23:33:00Z</dcterms:modified>
</cp:coreProperties>
</file>